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160E" w:rsidRDefault="00B3160E">
      <w:pPr>
        <w:widowControl w:val="0"/>
        <w:spacing w:line="276" w:lineRule="auto"/>
      </w:pPr>
      <w:bookmarkStart w:id="0" w:name="_GoBack"/>
      <w:bookmarkEnd w:id="0"/>
    </w:p>
    <w:tbl>
      <w:tblPr>
        <w:tblStyle w:val="a"/>
        <w:tblW w:w="523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tblGrid>
      <w:tr w:rsidR="00B3160E">
        <w:tc>
          <w:tcPr>
            <w:tcW w:w="5238" w:type="dxa"/>
          </w:tcPr>
          <w:p w:rsidR="00B3160E" w:rsidRDefault="00A47915">
            <w:pPr>
              <w:contextualSpacing w:val="0"/>
            </w:pPr>
            <w:r>
              <w:t>IEP/Student Modifications Noted in Classroom</w:t>
            </w:r>
          </w:p>
        </w:tc>
      </w:tr>
    </w:tbl>
    <w:p w:rsidR="00B3160E" w:rsidRDefault="00A47915">
      <w:pPr>
        <w:jc w:val="center"/>
      </w:pPr>
      <w:r>
        <w:rPr>
          <w:b/>
        </w:rPr>
        <w:t>Whole Group Math – Week of April 18th-22nd</w:t>
      </w:r>
    </w:p>
    <w:p w:rsidR="00B3160E" w:rsidRDefault="00A47915">
      <w:r>
        <w:rPr>
          <w:b/>
        </w:rPr>
        <w:t xml:space="preserve">                                            McHolland, Fluharty, Jett     First Grade                                            </w:t>
      </w:r>
    </w:p>
    <w:tbl>
      <w:tblPr>
        <w:tblStyle w:val="a0"/>
        <w:tblW w:w="11460" w:type="dxa"/>
        <w:tblInd w:w="-1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
        <w:gridCol w:w="1320"/>
        <w:gridCol w:w="8190"/>
        <w:gridCol w:w="1530"/>
      </w:tblGrid>
      <w:tr w:rsidR="00B3160E">
        <w:trPr>
          <w:trHeight w:val="480"/>
        </w:trPr>
        <w:tc>
          <w:tcPr>
            <w:tcW w:w="420" w:type="dxa"/>
            <w:vMerge w:val="restart"/>
            <w:shd w:val="clear" w:color="auto" w:fill="EEECE1"/>
          </w:tcPr>
          <w:p w:rsidR="00B3160E" w:rsidRDefault="00A47915">
            <w:pPr>
              <w:ind w:left="113" w:right="113"/>
              <w:contextualSpacing w:val="0"/>
              <w:jc w:val="center"/>
            </w:pPr>
            <w:r>
              <w:rPr>
                <w:rFonts w:ascii="Arial Narrow" w:eastAsia="Arial Narrow" w:hAnsi="Arial Narrow" w:cs="Arial Narrow"/>
                <w:b/>
              </w:rPr>
              <w:t>Monday</w:t>
            </w:r>
          </w:p>
          <w:p w:rsidR="00B3160E" w:rsidRDefault="00A47915">
            <w:pPr>
              <w:ind w:left="113" w:right="113"/>
              <w:contextualSpacing w:val="0"/>
              <w:jc w:val="center"/>
            </w:pPr>
            <w:r>
              <w:rPr>
                <w:rFonts w:ascii="Arial Narrow" w:eastAsia="Arial Narrow" w:hAnsi="Arial Narrow" w:cs="Arial Narrow"/>
                <w:b/>
              </w:rPr>
              <w:t xml:space="preserve">  </w:t>
            </w:r>
          </w:p>
          <w:p w:rsidR="00B3160E" w:rsidRDefault="00A47915">
            <w:pPr>
              <w:ind w:left="113" w:right="113"/>
              <w:contextualSpacing w:val="0"/>
              <w:jc w:val="center"/>
            </w:pPr>
            <w:r>
              <w:rPr>
                <w:rFonts w:ascii="Arial Narrow" w:eastAsia="Arial Narrow" w:hAnsi="Arial Narrow" w:cs="Arial Narrow"/>
                <w:b/>
              </w:rPr>
              <w:t xml:space="preserve">April </w:t>
            </w:r>
          </w:p>
          <w:p w:rsidR="00B3160E" w:rsidRDefault="00B3160E">
            <w:pPr>
              <w:ind w:left="113" w:right="113"/>
              <w:contextualSpacing w:val="0"/>
              <w:jc w:val="center"/>
            </w:pPr>
          </w:p>
          <w:p w:rsidR="00B3160E" w:rsidRDefault="00A47915">
            <w:pPr>
              <w:ind w:left="113" w:right="113"/>
              <w:contextualSpacing w:val="0"/>
              <w:jc w:val="center"/>
            </w:pPr>
            <w:r>
              <w:rPr>
                <w:rFonts w:ascii="Arial Narrow" w:eastAsia="Arial Narrow" w:hAnsi="Arial Narrow" w:cs="Arial Narrow"/>
                <w:b/>
              </w:rPr>
              <w:t>18th</w:t>
            </w:r>
          </w:p>
        </w:tc>
        <w:tc>
          <w:tcPr>
            <w:tcW w:w="1320" w:type="dxa"/>
            <w:vMerge w:val="restart"/>
          </w:tcPr>
          <w:p w:rsidR="00B3160E" w:rsidRDefault="00A47915">
            <w:pPr>
              <w:contextualSpacing w:val="0"/>
              <w:jc w:val="center"/>
            </w:pPr>
            <w:r>
              <w:rPr>
                <w:rFonts w:ascii="Arial Narrow" w:eastAsia="Arial Narrow" w:hAnsi="Arial Narrow" w:cs="Arial Narrow"/>
                <w:b/>
              </w:rPr>
              <w:t>Daily Activities</w:t>
            </w:r>
          </w:p>
          <w:p w:rsidR="00B3160E" w:rsidRDefault="00A47915">
            <w:pPr>
              <w:numPr>
                <w:ilvl w:val="0"/>
                <w:numId w:val="1"/>
              </w:numPr>
              <w:ind w:left="234" w:hanging="234"/>
              <w:rPr>
                <w:i/>
                <w:highlight w:val="yellow"/>
              </w:rPr>
            </w:pPr>
            <w:r>
              <w:rPr>
                <w:rFonts w:ascii="Arial Narrow" w:eastAsia="Arial Narrow" w:hAnsi="Arial Narrow" w:cs="Arial Narrow"/>
                <w:i/>
                <w:sz w:val="18"/>
                <w:szCs w:val="18"/>
                <w:highlight w:val="yellow"/>
              </w:rPr>
              <w:t>Work Station</w:t>
            </w:r>
          </w:p>
          <w:p w:rsidR="00B3160E" w:rsidRDefault="00A47915">
            <w:pPr>
              <w:numPr>
                <w:ilvl w:val="0"/>
                <w:numId w:val="1"/>
              </w:numPr>
              <w:ind w:left="234" w:hanging="234"/>
              <w:rPr>
                <w:i/>
              </w:rPr>
            </w:pPr>
            <w:r>
              <w:rPr>
                <w:rFonts w:ascii="Arial Narrow" w:eastAsia="Arial Narrow" w:hAnsi="Arial Narrow" w:cs="Arial Narrow"/>
                <w:i/>
                <w:sz w:val="18"/>
                <w:szCs w:val="18"/>
              </w:rPr>
              <w:t>Individual w/Teacher</w:t>
            </w:r>
          </w:p>
          <w:p w:rsidR="00B3160E" w:rsidRDefault="00A47915">
            <w:pPr>
              <w:numPr>
                <w:ilvl w:val="0"/>
                <w:numId w:val="1"/>
              </w:numPr>
              <w:ind w:left="234" w:hanging="234"/>
              <w:rPr>
                <w:i/>
              </w:rPr>
            </w:pPr>
            <w:r>
              <w:rPr>
                <w:rFonts w:ascii="Arial Narrow" w:eastAsia="Arial Narrow" w:hAnsi="Arial Narrow" w:cs="Arial Narrow"/>
                <w:i/>
                <w:sz w:val="18"/>
                <w:szCs w:val="18"/>
              </w:rPr>
              <w:t>Peer Partners</w:t>
            </w:r>
          </w:p>
          <w:p w:rsidR="00B3160E" w:rsidRDefault="00A47915">
            <w:pPr>
              <w:numPr>
                <w:ilvl w:val="0"/>
                <w:numId w:val="1"/>
              </w:numPr>
              <w:ind w:left="234" w:hanging="234"/>
              <w:rPr>
                <w:i/>
                <w:highlight w:val="yellow"/>
              </w:rPr>
            </w:pPr>
            <w:r>
              <w:rPr>
                <w:rFonts w:ascii="Arial Narrow" w:eastAsia="Arial Narrow" w:hAnsi="Arial Narrow" w:cs="Arial Narrow"/>
                <w:i/>
                <w:sz w:val="18"/>
                <w:szCs w:val="18"/>
                <w:highlight w:val="yellow"/>
              </w:rPr>
              <w:t>Small Group</w:t>
            </w:r>
          </w:p>
          <w:p w:rsidR="00B3160E" w:rsidRDefault="00A47915">
            <w:pPr>
              <w:numPr>
                <w:ilvl w:val="0"/>
                <w:numId w:val="1"/>
              </w:numPr>
              <w:ind w:left="234" w:hanging="234"/>
              <w:rPr>
                <w:i/>
                <w:highlight w:val="yellow"/>
              </w:rPr>
            </w:pPr>
            <w:r>
              <w:rPr>
                <w:rFonts w:ascii="Arial Narrow" w:eastAsia="Arial Narrow" w:hAnsi="Arial Narrow" w:cs="Arial Narrow"/>
                <w:i/>
                <w:sz w:val="18"/>
                <w:szCs w:val="18"/>
                <w:highlight w:val="yellow"/>
              </w:rPr>
              <w:t>Large Group</w:t>
            </w:r>
          </w:p>
          <w:p w:rsidR="00B3160E" w:rsidRDefault="00A47915">
            <w:pPr>
              <w:numPr>
                <w:ilvl w:val="0"/>
                <w:numId w:val="1"/>
              </w:numPr>
              <w:ind w:left="234" w:hanging="234"/>
              <w:jc w:val="both"/>
            </w:pPr>
            <w:r>
              <w:rPr>
                <w:rFonts w:ascii="Arial Narrow" w:eastAsia="Arial Narrow" w:hAnsi="Arial Narrow" w:cs="Arial Narrow"/>
                <w:i/>
                <w:sz w:val="18"/>
                <w:szCs w:val="18"/>
              </w:rPr>
              <w:t>Independent</w:t>
            </w:r>
          </w:p>
          <w:p w:rsidR="00B3160E" w:rsidRDefault="00B3160E">
            <w:pPr>
              <w:contextualSpacing w:val="0"/>
              <w:jc w:val="center"/>
            </w:pPr>
          </w:p>
        </w:tc>
        <w:tc>
          <w:tcPr>
            <w:tcW w:w="8190" w:type="dxa"/>
          </w:tcPr>
          <w:p w:rsidR="00B3160E" w:rsidRDefault="00A47915">
            <w:pPr>
              <w:contextualSpacing w:val="0"/>
            </w:pPr>
            <w:r>
              <w:rPr>
                <w:rFonts w:ascii="Arial Narrow" w:eastAsia="Arial Narrow" w:hAnsi="Arial Narrow" w:cs="Arial Narrow"/>
                <w:b/>
              </w:rPr>
              <w:t>12:45-1:05 &amp; 2:15-3:15 Whole Group Activity</w:t>
            </w:r>
          </w:p>
          <w:p w:rsidR="00B3160E" w:rsidRDefault="00A47915">
            <w:pPr>
              <w:contextualSpacing w:val="0"/>
            </w:pPr>
            <w:r>
              <w:rPr>
                <w:rFonts w:ascii="Arial Narrow" w:eastAsia="Arial Narrow" w:hAnsi="Arial Narrow" w:cs="Arial Narrow"/>
                <w:b/>
              </w:rPr>
              <w:t>Standard: 1.MD.4 Organize, represent, and interpret data with up to three categories; ask and answer questions about the total number of data points, how many in each category, and how many more or less are in one category than in another.</w:t>
            </w:r>
          </w:p>
        </w:tc>
        <w:tc>
          <w:tcPr>
            <w:tcW w:w="1530" w:type="dxa"/>
            <w:vMerge w:val="restart"/>
          </w:tcPr>
          <w:p w:rsidR="00B3160E" w:rsidRDefault="00A47915">
            <w:pPr>
              <w:contextualSpacing w:val="0"/>
              <w:jc w:val="center"/>
            </w:pPr>
            <w:r>
              <w:rPr>
                <w:rFonts w:ascii="Arial Narrow" w:eastAsia="Arial Narrow" w:hAnsi="Arial Narrow" w:cs="Arial Narrow"/>
                <w:b/>
              </w:rPr>
              <w:t>Daily Assessment</w:t>
            </w:r>
          </w:p>
          <w:p w:rsidR="00B3160E" w:rsidRDefault="00A47915">
            <w:pPr>
              <w:numPr>
                <w:ilvl w:val="0"/>
                <w:numId w:val="2"/>
              </w:numPr>
              <w:ind w:left="144" w:hanging="144"/>
              <w:rPr>
                <w:b/>
                <w:highlight w:val="yellow"/>
              </w:rPr>
            </w:pPr>
            <w:r>
              <w:rPr>
                <w:rFonts w:ascii="Arial Narrow" w:eastAsia="Arial Narrow" w:hAnsi="Arial Narrow" w:cs="Arial Narrow"/>
                <w:i/>
                <w:sz w:val="18"/>
                <w:szCs w:val="18"/>
                <w:highlight w:val="yellow"/>
              </w:rPr>
              <w:t>Multiple Choice</w:t>
            </w:r>
          </w:p>
          <w:p w:rsidR="00B3160E" w:rsidRDefault="00A47915">
            <w:pPr>
              <w:numPr>
                <w:ilvl w:val="0"/>
                <w:numId w:val="2"/>
              </w:numPr>
              <w:ind w:left="144" w:hanging="144"/>
              <w:rPr>
                <w:b/>
                <w:highlight w:val="yellow"/>
              </w:rPr>
            </w:pPr>
            <w:r>
              <w:rPr>
                <w:rFonts w:ascii="Arial Narrow" w:eastAsia="Arial Narrow" w:hAnsi="Arial Narrow" w:cs="Arial Narrow"/>
                <w:i/>
                <w:sz w:val="18"/>
                <w:szCs w:val="18"/>
                <w:highlight w:val="yellow"/>
              </w:rPr>
              <w:t>Open Response</w:t>
            </w:r>
          </w:p>
          <w:p w:rsidR="00B3160E" w:rsidRDefault="00A47915">
            <w:pPr>
              <w:numPr>
                <w:ilvl w:val="0"/>
                <w:numId w:val="2"/>
              </w:numPr>
              <w:ind w:left="144" w:hanging="144"/>
              <w:rPr>
                <w:b/>
              </w:rPr>
            </w:pPr>
            <w:r>
              <w:rPr>
                <w:rFonts w:ascii="Arial Narrow" w:eastAsia="Arial Narrow" w:hAnsi="Arial Narrow" w:cs="Arial Narrow"/>
                <w:i/>
                <w:sz w:val="18"/>
                <w:szCs w:val="18"/>
              </w:rPr>
              <w:t>On Demand</w:t>
            </w:r>
          </w:p>
          <w:p w:rsidR="00B3160E" w:rsidRDefault="00A47915">
            <w:pPr>
              <w:numPr>
                <w:ilvl w:val="0"/>
                <w:numId w:val="2"/>
              </w:numPr>
              <w:ind w:left="144" w:hanging="144"/>
              <w:rPr>
                <w:b/>
              </w:rPr>
            </w:pPr>
            <w:r>
              <w:rPr>
                <w:rFonts w:ascii="Arial Narrow" w:eastAsia="Arial Narrow" w:hAnsi="Arial Narrow" w:cs="Arial Narrow"/>
                <w:i/>
                <w:sz w:val="18"/>
                <w:szCs w:val="18"/>
              </w:rPr>
              <w:t>Anecdotal</w:t>
            </w:r>
          </w:p>
          <w:p w:rsidR="00B3160E" w:rsidRDefault="00A47915">
            <w:pPr>
              <w:numPr>
                <w:ilvl w:val="0"/>
                <w:numId w:val="2"/>
              </w:numPr>
              <w:ind w:left="144" w:hanging="144"/>
              <w:rPr>
                <w:i/>
              </w:rPr>
            </w:pPr>
            <w:r>
              <w:rPr>
                <w:rFonts w:ascii="Arial Narrow" w:eastAsia="Arial Narrow" w:hAnsi="Arial Narrow" w:cs="Arial Narrow"/>
                <w:i/>
                <w:sz w:val="18"/>
                <w:szCs w:val="18"/>
              </w:rPr>
              <w:t>Observation</w:t>
            </w:r>
          </w:p>
          <w:p w:rsidR="00B3160E" w:rsidRDefault="00A47915">
            <w:pPr>
              <w:numPr>
                <w:ilvl w:val="0"/>
                <w:numId w:val="2"/>
              </w:numPr>
              <w:ind w:left="144" w:hanging="144"/>
              <w:rPr>
                <w:i/>
                <w:highlight w:val="yellow"/>
              </w:rPr>
            </w:pPr>
            <w:r>
              <w:rPr>
                <w:rFonts w:ascii="Arial Narrow" w:eastAsia="Arial Narrow" w:hAnsi="Arial Narrow" w:cs="Arial Narrow"/>
                <w:i/>
                <w:sz w:val="18"/>
                <w:szCs w:val="18"/>
                <w:highlight w:val="yellow"/>
              </w:rPr>
              <w:t>Daily work</w:t>
            </w:r>
          </w:p>
          <w:p w:rsidR="00B3160E" w:rsidRDefault="00B3160E">
            <w:pPr>
              <w:contextualSpacing w:val="0"/>
              <w:jc w:val="center"/>
            </w:pPr>
          </w:p>
        </w:tc>
      </w:tr>
      <w:tr w:rsidR="00B3160E">
        <w:trPr>
          <w:trHeight w:val="320"/>
        </w:trPr>
        <w:tc>
          <w:tcPr>
            <w:tcW w:w="420" w:type="dxa"/>
            <w:vMerge/>
            <w:shd w:val="clear" w:color="auto" w:fill="EEECE1"/>
          </w:tcPr>
          <w:p w:rsidR="00B3160E" w:rsidRDefault="00B3160E">
            <w:pPr>
              <w:widowControl w:val="0"/>
              <w:spacing w:line="276" w:lineRule="auto"/>
              <w:contextualSpacing w:val="0"/>
            </w:pPr>
          </w:p>
        </w:tc>
        <w:tc>
          <w:tcPr>
            <w:tcW w:w="1320" w:type="dxa"/>
            <w:vMerge/>
          </w:tcPr>
          <w:p w:rsidR="00B3160E" w:rsidRDefault="00B3160E">
            <w:pPr>
              <w:ind w:left="113" w:right="113"/>
              <w:contextualSpacing w:val="0"/>
              <w:jc w:val="center"/>
            </w:pPr>
          </w:p>
          <w:p w:rsidR="00B3160E" w:rsidRDefault="00B3160E">
            <w:pPr>
              <w:contextualSpacing w:val="0"/>
              <w:jc w:val="center"/>
            </w:pPr>
          </w:p>
        </w:tc>
        <w:tc>
          <w:tcPr>
            <w:tcW w:w="8190" w:type="dxa"/>
          </w:tcPr>
          <w:p w:rsidR="00B3160E" w:rsidRDefault="00A47915">
            <w:pPr>
              <w:contextualSpacing w:val="0"/>
            </w:pPr>
            <w:r>
              <w:rPr>
                <w:rFonts w:ascii="Arial Narrow" w:eastAsia="Arial Narrow" w:hAnsi="Arial Narrow" w:cs="Arial Narrow"/>
                <w:b/>
              </w:rPr>
              <w:t xml:space="preserve">Learning Target: SWBAT </w:t>
            </w:r>
            <w:r>
              <w:rPr>
                <w:rFonts w:ascii="Arial Narrow" w:eastAsia="Arial Narrow" w:hAnsi="Arial Narrow" w:cs="Arial Narrow"/>
              </w:rPr>
              <w:t>use a graph to answer questions and draw conclusions.</w:t>
            </w:r>
          </w:p>
        </w:tc>
        <w:tc>
          <w:tcPr>
            <w:tcW w:w="1530" w:type="dxa"/>
            <w:vMerge/>
          </w:tcPr>
          <w:p w:rsidR="00B3160E" w:rsidRDefault="00B3160E">
            <w:pPr>
              <w:contextualSpacing w:val="0"/>
              <w:jc w:val="center"/>
            </w:pPr>
          </w:p>
        </w:tc>
      </w:tr>
      <w:tr w:rsidR="00B3160E">
        <w:trPr>
          <w:trHeight w:val="1900"/>
        </w:trPr>
        <w:tc>
          <w:tcPr>
            <w:tcW w:w="420" w:type="dxa"/>
            <w:vMerge/>
            <w:shd w:val="clear" w:color="auto" w:fill="EEECE1"/>
          </w:tcPr>
          <w:p w:rsidR="00B3160E" w:rsidRDefault="00B3160E">
            <w:pPr>
              <w:widowControl w:val="0"/>
              <w:spacing w:line="276" w:lineRule="auto"/>
              <w:contextualSpacing w:val="0"/>
            </w:pPr>
          </w:p>
        </w:tc>
        <w:tc>
          <w:tcPr>
            <w:tcW w:w="1320" w:type="dxa"/>
            <w:vMerge/>
          </w:tcPr>
          <w:p w:rsidR="00B3160E" w:rsidRDefault="00B3160E">
            <w:pPr>
              <w:ind w:left="113" w:right="113"/>
              <w:contextualSpacing w:val="0"/>
              <w:jc w:val="center"/>
            </w:pPr>
          </w:p>
          <w:p w:rsidR="00B3160E" w:rsidRDefault="00B3160E">
            <w:pPr>
              <w:contextualSpacing w:val="0"/>
              <w:jc w:val="center"/>
            </w:pPr>
          </w:p>
        </w:tc>
        <w:tc>
          <w:tcPr>
            <w:tcW w:w="8190" w:type="dxa"/>
          </w:tcPr>
          <w:p w:rsidR="00B3160E" w:rsidRDefault="00A47915">
            <w:pPr>
              <w:contextualSpacing w:val="0"/>
            </w:pPr>
            <w:r>
              <w:rPr>
                <w:rFonts w:ascii="Arial Narrow" w:eastAsia="Arial Narrow" w:hAnsi="Arial Narrow" w:cs="Arial Narrow"/>
                <w:u w:val="single"/>
              </w:rPr>
              <w:t>Vocabulary:</w:t>
            </w:r>
            <w:r>
              <w:rPr>
                <w:rFonts w:ascii="Arial Narrow" w:eastAsia="Arial Narrow" w:hAnsi="Arial Narrow" w:cs="Arial Narrow"/>
              </w:rPr>
              <w:t xml:space="preserve"> data, graph</w:t>
            </w:r>
          </w:p>
          <w:p w:rsidR="00B3160E" w:rsidRDefault="00A47915">
            <w:pPr>
              <w:contextualSpacing w:val="0"/>
            </w:pPr>
            <w:r>
              <w:rPr>
                <w:rFonts w:ascii="Arial Narrow" w:eastAsia="Arial Narrow" w:hAnsi="Arial Narrow" w:cs="Arial Narrow"/>
                <w:u w:val="single"/>
              </w:rPr>
              <w:t>Activities/ Strategies</w:t>
            </w:r>
            <w:r>
              <w:rPr>
                <w:rFonts w:ascii="Arial Narrow" w:eastAsia="Arial Narrow" w:hAnsi="Arial Narrow" w:cs="Arial Narrow"/>
              </w:rPr>
              <w:t>: Finish review of Topic 14 skills and concepts, then assess.</w:t>
            </w:r>
          </w:p>
          <w:p w:rsidR="00B3160E" w:rsidRDefault="00A47915">
            <w:pPr>
              <w:contextualSpacing w:val="0"/>
            </w:pPr>
            <w:r>
              <w:rPr>
                <w:rFonts w:ascii="Arial Narrow" w:eastAsia="Arial Narrow" w:hAnsi="Arial Narrow" w:cs="Arial Narrow"/>
              </w:rPr>
              <w:t xml:space="preserve">                                   Topic 14 test p. 467, Performance Task p.468</w:t>
            </w:r>
          </w:p>
          <w:p w:rsidR="00B3160E" w:rsidRDefault="00A47915">
            <w:pPr>
              <w:contextualSpacing w:val="0"/>
            </w:pPr>
            <w:r>
              <w:rPr>
                <w:rFonts w:ascii="Arial Narrow" w:eastAsia="Arial Narrow" w:hAnsi="Arial Narrow" w:cs="Arial Narrow"/>
              </w:rPr>
              <w:t xml:space="preserve">                                   Topic 15 Pretest </w:t>
            </w:r>
          </w:p>
          <w:p w:rsidR="00B3160E" w:rsidRDefault="00B3160E">
            <w:pPr>
              <w:contextualSpacing w:val="0"/>
            </w:pPr>
          </w:p>
          <w:p w:rsidR="00B3160E" w:rsidRDefault="00A47915">
            <w:pPr>
              <w:contextualSpacing w:val="0"/>
            </w:pPr>
            <w:r>
              <w:rPr>
                <w:rFonts w:ascii="Arial Narrow" w:eastAsia="Arial Narrow" w:hAnsi="Arial Narrow" w:cs="Arial Narrow"/>
              </w:rPr>
              <w:t xml:space="preserve">                        </w:t>
            </w:r>
          </w:p>
          <w:p w:rsidR="00B3160E" w:rsidRDefault="00B3160E">
            <w:pPr>
              <w:contextualSpacing w:val="0"/>
            </w:pPr>
          </w:p>
          <w:p w:rsidR="00B3160E" w:rsidRDefault="00A47915">
            <w:pPr>
              <w:contextualSpacing w:val="0"/>
            </w:pPr>
            <w:r>
              <w:rPr>
                <w:rFonts w:ascii="Arial Narrow" w:eastAsia="Arial Narrow" w:hAnsi="Arial Narrow" w:cs="Arial Narrow"/>
              </w:rPr>
              <w:t xml:space="preserve">    </w:t>
            </w:r>
          </w:p>
          <w:p w:rsidR="00B3160E" w:rsidRDefault="00B3160E">
            <w:pPr>
              <w:contextualSpacing w:val="0"/>
            </w:pPr>
          </w:p>
        </w:tc>
        <w:tc>
          <w:tcPr>
            <w:tcW w:w="1530" w:type="dxa"/>
            <w:vMerge/>
          </w:tcPr>
          <w:p w:rsidR="00B3160E" w:rsidRDefault="00B3160E">
            <w:pPr>
              <w:contextualSpacing w:val="0"/>
              <w:jc w:val="center"/>
            </w:pPr>
          </w:p>
        </w:tc>
      </w:tr>
      <w:tr w:rsidR="00B3160E">
        <w:trPr>
          <w:trHeight w:val="480"/>
        </w:trPr>
        <w:tc>
          <w:tcPr>
            <w:tcW w:w="420" w:type="dxa"/>
            <w:shd w:val="clear" w:color="auto" w:fill="EEECE1"/>
          </w:tcPr>
          <w:p w:rsidR="00B3160E" w:rsidRDefault="00B3160E">
            <w:pPr>
              <w:ind w:left="113" w:right="113"/>
              <w:contextualSpacing w:val="0"/>
              <w:jc w:val="center"/>
            </w:pPr>
          </w:p>
        </w:tc>
        <w:tc>
          <w:tcPr>
            <w:tcW w:w="1320" w:type="dxa"/>
          </w:tcPr>
          <w:p w:rsidR="00B3160E" w:rsidRDefault="00A47915">
            <w:pPr>
              <w:contextualSpacing w:val="0"/>
              <w:jc w:val="center"/>
            </w:pPr>
            <w:r>
              <w:rPr>
                <w:rFonts w:ascii="Arial Narrow" w:eastAsia="Arial Narrow" w:hAnsi="Arial Narrow" w:cs="Arial Narrow"/>
                <w:b/>
              </w:rPr>
              <w:t>Daily Activities</w:t>
            </w:r>
          </w:p>
          <w:p w:rsidR="00B3160E" w:rsidRDefault="00A47915">
            <w:pPr>
              <w:numPr>
                <w:ilvl w:val="0"/>
                <w:numId w:val="1"/>
              </w:numPr>
              <w:ind w:left="234"/>
              <w:rPr>
                <w:i/>
                <w:highlight w:val="yellow"/>
              </w:rPr>
            </w:pPr>
            <w:r>
              <w:rPr>
                <w:rFonts w:ascii="Arial Narrow" w:eastAsia="Arial Narrow" w:hAnsi="Arial Narrow" w:cs="Arial Narrow"/>
                <w:i/>
                <w:sz w:val="18"/>
                <w:szCs w:val="18"/>
                <w:highlight w:val="yellow"/>
              </w:rPr>
              <w:t>Work Station</w:t>
            </w:r>
          </w:p>
          <w:p w:rsidR="00B3160E" w:rsidRDefault="00A47915">
            <w:pPr>
              <w:numPr>
                <w:ilvl w:val="0"/>
                <w:numId w:val="1"/>
              </w:numPr>
              <w:ind w:left="234"/>
              <w:rPr>
                <w:i/>
              </w:rPr>
            </w:pPr>
            <w:r>
              <w:rPr>
                <w:rFonts w:ascii="Arial Narrow" w:eastAsia="Arial Narrow" w:hAnsi="Arial Narrow" w:cs="Arial Narrow"/>
                <w:i/>
                <w:sz w:val="18"/>
                <w:szCs w:val="18"/>
              </w:rPr>
              <w:t>Individual w/Teacher</w:t>
            </w:r>
          </w:p>
          <w:p w:rsidR="00B3160E" w:rsidRDefault="00A47915">
            <w:pPr>
              <w:numPr>
                <w:ilvl w:val="0"/>
                <w:numId w:val="1"/>
              </w:numPr>
              <w:ind w:left="234"/>
              <w:rPr>
                <w:i/>
              </w:rPr>
            </w:pPr>
            <w:r>
              <w:rPr>
                <w:rFonts w:ascii="Arial Narrow" w:eastAsia="Arial Narrow" w:hAnsi="Arial Narrow" w:cs="Arial Narrow"/>
                <w:i/>
                <w:sz w:val="18"/>
                <w:szCs w:val="18"/>
              </w:rPr>
              <w:t>Peer Partners</w:t>
            </w:r>
          </w:p>
          <w:p w:rsidR="00B3160E" w:rsidRDefault="00A47915">
            <w:pPr>
              <w:numPr>
                <w:ilvl w:val="0"/>
                <w:numId w:val="1"/>
              </w:numPr>
              <w:ind w:left="234"/>
              <w:rPr>
                <w:i/>
                <w:highlight w:val="yellow"/>
              </w:rPr>
            </w:pPr>
            <w:r>
              <w:rPr>
                <w:rFonts w:ascii="Arial Narrow" w:eastAsia="Arial Narrow" w:hAnsi="Arial Narrow" w:cs="Arial Narrow"/>
                <w:i/>
                <w:sz w:val="18"/>
                <w:szCs w:val="18"/>
                <w:highlight w:val="yellow"/>
              </w:rPr>
              <w:t>Small Group</w:t>
            </w:r>
          </w:p>
          <w:p w:rsidR="00B3160E" w:rsidRDefault="00A47915">
            <w:pPr>
              <w:numPr>
                <w:ilvl w:val="0"/>
                <w:numId w:val="1"/>
              </w:numPr>
              <w:ind w:left="234"/>
              <w:rPr>
                <w:i/>
                <w:highlight w:val="yellow"/>
              </w:rPr>
            </w:pPr>
            <w:r>
              <w:rPr>
                <w:rFonts w:ascii="Arial Narrow" w:eastAsia="Arial Narrow" w:hAnsi="Arial Narrow" w:cs="Arial Narrow"/>
                <w:i/>
                <w:sz w:val="18"/>
                <w:szCs w:val="18"/>
                <w:highlight w:val="yellow"/>
              </w:rPr>
              <w:t>Large Group</w:t>
            </w:r>
          </w:p>
          <w:p w:rsidR="00B3160E" w:rsidRDefault="00A47915">
            <w:pPr>
              <w:numPr>
                <w:ilvl w:val="0"/>
                <w:numId w:val="1"/>
              </w:numPr>
              <w:ind w:left="234"/>
              <w:jc w:val="both"/>
            </w:pPr>
            <w:r>
              <w:rPr>
                <w:rFonts w:ascii="Arial Narrow" w:eastAsia="Arial Narrow" w:hAnsi="Arial Narrow" w:cs="Arial Narrow"/>
                <w:i/>
                <w:sz w:val="18"/>
                <w:szCs w:val="18"/>
              </w:rPr>
              <w:t>Independent</w:t>
            </w:r>
          </w:p>
        </w:tc>
        <w:tc>
          <w:tcPr>
            <w:tcW w:w="8190" w:type="dxa"/>
          </w:tcPr>
          <w:p w:rsidR="00B3160E" w:rsidRDefault="00A47915">
            <w:pPr>
              <w:contextualSpacing w:val="0"/>
            </w:pPr>
            <w:r>
              <w:rPr>
                <w:rFonts w:ascii="Arial Narrow" w:eastAsia="Arial Narrow" w:hAnsi="Arial Narrow" w:cs="Arial Narrow"/>
                <w:b/>
              </w:rPr>
              <w:t xml:space="preserve">Social Studies 3:15-3:35 </w:t>
            </w:r>
          </w:p>
          <w:p w:rsidR="00B3160E" w:rsidRDefault="00A47915">
            <w:pPr>
              <w:contextualSpacing w:val="0"/>
            </w:pPr>
            <w:r>
              <w:rPr>
                <w:rFonts w:ascii="Arial Narrow" w:eastAsia="Arial Narrow" w:hAnsi="Arial Narrow" w:cs="Arial Narrow"/>
                <w:b/>
              </w:rPr>
              <w:t xml:space="preserve">1-LS-1 Use materials to design a solution to a human problem my mimicking how plants and/or animals use their external parts to help them survive, grow, and meet their needs. </w:t>
            </w:r>
          </w:p>
          <w:p w:rsidR="00B3160E" w:rsidRDefault="00A47915">
            <w:pPr>
              <w:pBdr>
                <w:top w:val="single" w:sz="4" w:space="1" w:color="auto"/>
              </w:pBdr>
            </w:pPr>
            <w:r>
              <w:rPr>
                <w:rFonts w:ascii="Arial Narrow" w:eastAsia="Arial Narrow" w:hAnsi="Arial Narrow" w:cs="Arial Narrow"/>
                <w:b/>
              </w:rPr>
              <w:t xml:space="preserve">Learning Target: </w:t>
            </w:r>
            <w:r>
              <w:rPr>
                <w:rFonts w:ascii="Arial Narrow" w:eastAsia="Arial Narrow" w:hAnsi="Arial Narrow" w:cs="Arial Narrow"/>
              </w:rPr>
              <w:t>SWBAT identify how humans mimic animal behavior to meet their d</w:t>
            </w:r>
            <w:r>
              <w:rPr>
                <w:rFonts w:ascii="Arial Narrow" w:eastAsia="Arial Narrow" w:hAnsi="Arial Narrow" w:cs="Arial Narrow"/>
              </w:rPr>
              <w:t xml:space="preserve">aily needs. </w:t>
            </w:r>
          </w:p>
          <w:p w:rsidR="00B3160E" w:rsidRDefault="00A47915">
            <w:pPr>
              <w:contextualSpacing w:val="0"/>
            </w:pPr>
            <w:r>
              <w:rPr>
                <w:rFonts w:ascii="Arial Narrow" w:eastAsia="Arial Narrow" w:hAnsi="Arial Narrow" w:cs="Arial Narrow"/>
                <w:b/>
                <w:sz w:val="18"/>
                <w:szCs w:val="18"/>
              </w:rPr>
              <w:t xml:space="preserve"> </w:t>
            </w:r>
            <w:r>
              <w:rPr>
                <w:rFonts w:ascii="Arial Narrow" w:eastAsia="Arial Narrow" w:hAnsi="Arial Narrow" w:cs="Arial Narrow"/>
                <w:b/>
                <w:sz w:val="22"/>
                <w:szCs w:val="22"/>
              </w:rPr>
              <w:t xml:space="preserve"> </w:t>
            </w:r>
          </w:p>
          <w:p w:rsidR="00B3160E" w:rsidRDefault="00A47915">
            <w:pPr>
              <w:contextualSpacing w:val="0"/>
            </w:pPr>
            <w:r>
              <w:rPr>
                <w:rFonts w:ascii="Arial Narrow" w:eastAsia="Arial Narrow" w:hAnsi="Arial Narrow" w:cs="Arial Narrow"/>
                <w:b/>
                <w:sz w:val="22"/>
                <w:szCs w:val="22"/>
                <w:u w:val="single"/>
              </w:rPr>
              <w:t>Vocabulary</w:t>
            </w:r>
            <w:r>
              <w:rPr>
                <w:rFonts w:ascii="Arial Narrow" w:eastAsia="Arial Narrow" w:hAnsi="Arial Narrow" w:cs="Arial Narrow"/>
                <w:b/>
                <w:sz w:val="22"/>
                <w:szCs w:val="22"/>
              </w:rPr>
              <w:t xml:space="preserve">:  </w:t>
            </w:r>
            <w:r>
              <w:rPr>
                <w:rFonts w:ascii="Arial Narrow" w:eastAsia="Arial Narrow" w:hAnsi="Arial Narrow" w:cs="Arial Narrow"/>
                <w:sz w:val="22"/>
                <w:szCs w:val="22"/>
              </w:rPr>
              <w:t>mimic, engineering</w:t>
            </w:r>
          </w:p>
          <w:p w:rsidR="00B3160E" w:rsidRDefault="00A47915">
            <w:pPr>
              <w:contextualSpacing w:val="0"/>
            </w:pPr>
            <w:r>
              <w:rPr>
                <w:rFonts w:ascii="Arial Narrow" w:eastAsia="Arial Narrow" w:hAnsi="Arial Narrow" w:cs="Arial Narrow"/>
                <w:b/>
                <w:sz w:val="22"/>
                <w:szCs w:val="22"/>
                <w:u w:val="single"/>
              </w:rPr>
              <w:t>Activities/Strategies:</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Students will watch a video from Discovery Education about bridge building ants. Students will identify ways we can use materials to create a bridge. </w:t>
            </w:r>
          </w:p>
          <w:p w:rsidR="00B3160E" w:rsidRDefault="00A47915">
            <w:pPr>
              <w:spacing w:line="196" w:lineRule="auto"/>
              <w:contextualSpacing w:val="0"/>
            </w:pPr>
            <w:r>
              <w:rPr>
                <w:rFonts w:ascii="Arial Narrow" w:eastAsia="Arial Narrow" w:hAnsi="Arial Narrow" w:cs="Arial Narrow"/>
                <w:b/>
                <w:sz w:val="22"/>
                <w:szCs w:val="22"/>
              </w:rPr>
              <w:t xml:space="preserve">                       </w:t>
            </w:r>
          </w:p>
        </w:tc>
        <w:tc>
          <w:tcPr>
            <w:tcW w:w="1530" w:type="dxa"/>
          </w:tcPr>
          <w:p w:rsidR="00B3160E" w:rsidRDefault="00A47915">
            <w:pPr>
              <w:contextualSpacing w:val="0"/>
              <w:jc w:val="center"/>
            </w:pPr>
            <w:r>
              <w:rPr>
                <w:rFonts w:ascii="Arial Narrow" w:eastAsia="Arial Narrow" w:hAnsi="Arial Narrow" w:cs="Arial Narrow"/>
                <w:b/>
              </w:rPr>
              <w:t>Daily Asse</w:t>
            </w:r>
            <w:r>
              <w:rPr>
                <w:rFonts w:ascii="Arial Narrow" w:eastAsia="Arial Narrow" w:hAnsi="Arial Narrow" w:cs="Arial Narrow"/>
                <w:b/>
              </w:rPr>
              <w:t>ssment</w:t>
            </w:r>
          </w:p>
          <w:p w:rsidR="00B3160E" w:rsidRDefault="00A47915">
            <w:pPr>
              <w:numPr>
                <w:ilvl w:val="0"/>
                <w:numId w:val="2"/>
              </w:numPr>
              <w:ind w:left="144"/>
              <w:rPr>
                <w:b/>
                <w:highlight w:val="yellow"/>
              </w:rPr>
            </w:pPr>
            <w:r>
              <w:rPr>
                <w:rFonts w:ascii="Arial Narrow" w:eastAsia="Arial Narrow" w:hAnsi="Arial Narrow" w:cs="Arial Narrow"/>
                <w:i/>
                <w:sz w:val="18"/>
                <w:szCs w:val="18"/>
                <w:highlight w:val="yellow"/>
              </w:rPr>
              <w:t>Multiple Choice</w:t>
            </w:r>
          </w:p>
          <w:p w:rsidR="00B3160E" w:rsidRDefault="00A47915">
            <w:pPr>
              <w:numPr>
                <w:ilvl w:val="0"/>
                <w:numId w:val="2"/>
              </w:numPr>
              <w:ind w:left="144"/>
              <w:rPr>
                <w:b/>
                <w:highlight w:val="yellow"/>
              </w:rPr>
            </w:pPr>
            <w:r>
              <w:rPr>
                <w:rFonts w:ascii="Arial Narrow" w:eastAsia="Arial Narrow" w:hAnsi="Arial Narrow" w:cs="Arial Narrow"/>
                <w:i/>
                <w:sz w:val="18"/>
                <w:szCs w:val="18"/>
                <w:highlight w:val="yellow"/>
              </w:rPr>
              <w:t>Open Response</w:t>
            </w:r>
          </w:p>
          <w:p w:rsidR="00B3160E" w:rsidRDefault="00A47915">
            <w:pPr>
              <w:numPr>
                <w:ilvl w:val="0"/>
                <w:numId w:val="2"/>
              </w:numPr>
              <w:ind w:left="144"/>
              <w:rPr>
                <w:b/>
              </w:rPr>
            </w:pPr>
            <w:r>
              <w:rPr>
                <w:rFonts w:ascii="Arial Narrow" w:eastAsia="Arial Narrow" w:hAnsi="Arial Narrow" w:cs="Arial Narrow"/>
                <w:i/>
                <w:sz w:val="18"/>
                <w:szCs w:val="18"/>
              </w:rPr>
              <w:t>On Demand</w:t>
            </w:r>
          </w:p>
          <w:p w:rsidR="00B3160E" w:rsidRDefault="00A47915">
            <w:pPr>
              <w:numPr>
                <w:ilvl w:val="0"/>
                <w:numId w:val="2"/>
              </w:numPr>
              <w:ind w:left="144"/>
              <w:rPr>
                <w:b/>
              </w:rPr>
            </w:pPr>
            <w:r>
              <w:rPr>
                <w:rFonts w:ascii="Arial Narrow" w:eastAsia="Arial Narrow" w:hAnsi="Arial Narrow" w:cs="Arial Narrow"/>
                <w:i/>
                <w:sz w:val="18"/>
                <w:szCs w:val="18"/>
              </w:rPr>
              <w:t>Anecdotal</w:t>
            </w:r>
          </w:p>
          <w:p w:rsidR="00B3160E" w:rsidRDefault="00A47915">
            <w:pPr>
              <w:numPr>
                <w:ilvl w:val="0"/>
                <w:numId w:val="2"/>
              </w:numPr>
              <w:ind w:left="144"/>
              <w:rPr>
                <w:i/>
              </w:rPr>
            </w:pPr>
            <w:r>
              <w:rPr>
                <w:rFonts w:ascii="Arial Narrow" w:eastAsia="Arial Narrow" w:hAnsi="Arial Narrow" w:cs="Arial Narrow"/>
                <w:i/>
                <w:sz w:val="18"/>
                <w:szCs w:val="18"/>
              </w:rPr>
              <w:t>Observation</w:t>
            </w:r>
          </w:p>
          <w:p w:rsidR="00B3160E" w:rsidRDefault="00A47915">
            <w:pPr>
              <w:numPr>
                <w:ilvl w:val="0"/>
                <w:numId w:val="2"/>
              </w:numPr>
              <w:ind w:left="144"/>
              <w:rPr>
                <w:i/>
                <w:highlight w:val="yellow"/>
              </w:rPr>
            </w:pPr>
            <w:r>
              <w:rPr>
                <w:rFonts w:ascii="Arial Narrow" w:eastAsia="Arial Narrow" w:hAnsi="Arial Narrow" w:cs="Arial Narrow"/>
                <w:i/>
                <w:sz w:val="18"/>
                <w:szCs w:val="18"/>
                <w:highlight w:val="yellow"/>
              </w:rPr>
              <w:t>Daily work</w:t>
            </w:r>
          </w:p>
          <w:p w:rsidR="00B3160E" w:rsidRDefault="00B3160E">
            <w:pPr>
              <w:contextualSpacing w:val="0"/>
              <w:jc w:val="center"/>
            </w:pPr>
          </w:p>
        </w:tc>
      </w:tr>
      <w:tr w:rsidR="00B3160E">
        <w:trPr>
          <w:trHeight w:val="500"/>
        </w:trPr>
        <w:tc>
          <w:tcPr>
            <w:tcW w:w="420" w:type="dxa"/>
            <w:vMerge w:val="restart"/>
            <w:shd w:val="clear" w:color="auto" w:fill="EEECE1"/>
          </w:tcPr>
          <w:p w:rsidR="00B3160E" w:rsidRDefault="00A47915">
            <w:pPr>
              <w:ind w:left="113" w:right="113"/>
              <w:contextualSpacing w:val="0"/>
              <w:jc w:val="center"/>
            </w:pPr>
            <w:r>
              <w:rPr>
                <w:rFonts w:ascii="Arial Narrow" w:eastAsia="Arial Narrow" w:hAnsi="Arial Narrow" w:cs="Arial Narrow"/>
                <w:b/>
              </w:rPr>
              <w:t>Tuesda</w:t>
            </w:r>
            <w:r>
              <w:rPr>
                <w:rFonts w:ascii="Arial Narrow" w:eastAsia="Arial Narrow" w:hAnsi="Arial Narrow" w:cs="Arial Narrow"/>
                <w:b/>
              </w:rPr>
              <w:lastRenderedPageBreak/>
              <w:t xml:space="preserve">y </w:t>
            </w:r>
          </w:p>
          <w:p w:rsidR="00B3160E" w:rsidRDefault="00B3160E">
            <w:pPr>
              <w:ind w:left="113" w:right="113"/>
              <w:contextualSpacing w:val="0"/>
              <w:jc w:val="center"/>
            </w:pPr>
          </w:p>
          <w:p w:rsidR="00B3160E" w:rsidRDefault="00A47915">
            <w:pPr>
              <w:ind w:left="113" w:right="113"/>
              <w:contextualSpacing w:val="0"/>
            </w:pPr>
            <w:r>
              <w:rPr>
                <w:rFonts w:ascii="Arial Narrow" w:eastAsia="Arial Narrow" w:hAnsi="Arial Narrow" w:cs="Arial Narrow"/>
                <w:b/>
              </w:rPr>
              <w:t>April</w:t>
            </w:r>
          </w:p>
          <w:p w:rsidR="00B3160E" w:rsidRDefault="00A47915">
            <w:pPr>
              <w:ind w:left="113" w:right="113"/>
              <w:contextualSpacing w:val="0"/>
            </w:pPr>
            <w:r>
              <w:rPr>
                <w:rFonts w:ascii="Arial Narrow" w:eastAsia="Arial Narrow" w:hAnsi="Arial Narrow" w:cs="Arial Narrow"/>
                <w:b/>
              </w:rPr>
              <w:t xml:space="preserve"> 19 th</w:t>
            </w:r>
          </w:p>
        </w:tc>
        <w:tc>
          <w:tcPr>
            <w:tcW w:w="1320" w:type="dxa"/>
            <w:vMerge w:val="restart"/>
          </w:tcPr>
          <w:p w:rsidR="00B3160E" w:rsidRDefault="00A47915">
            <w:pPr>
              <w:contextualSpacing w:val="0"/>
              <w:jc w:val="center"/>
            </w:pPr>
            <w:r>
              <w:rPr>
                <w:rFonts w:ascii="Arial Narrow" w:eastAsia="Arial Narrow" w:hAnsi="Arial Narrow" w:cs="Arial Narrow"/>
                <w:b/>
              </w:rPr>
              <w:lastRenderedPageBreak/>
              <w:t>Daily Activities</w:t>
            </w:r>
          </w:p>
          <w:p w:rsidR="00B3160E" w:rsidRDefault="00A47915">
            <w:pPr>
              <w:numPr>
                <w:ilvl w:val="0"/>
                <w:numId w:val="1"/>
              </w:numPr>
              <w:ind w:left="234" w:hanging="234"/>
              <w:rPr>
                <w:i/>
                <w:highlight w:val="yellow"/>
              </w:rPr>
            </w:pPr>
            <w:r>
              <w:rPr>
                <w:rFonts w:ascii="Arial Narrow" w:eastAsia="Arial Narrow" w:hAnsi="Arial Narrow" w:cs="Arial Narrow"/>
                <w:i/>
                <w:sz w:val="18"/>
                <w:szCs w:val="18"/>
                <w:highlight w:val="yellow"/>
              </w:rPr>
              <w:t>Work Station</w:t>
            </w:r>
          </w:p>
          <w:p w:rsidR="00B3160E" w:rsidRDefault="00A47915">
            <w:pPr>
              <w:numPr>
                <w:ilvl w:val="0"/>
                <w:numId w:val="1"/>
              </w:numPr>
              <w:ind w:left="234" w:hanging="234"/>
              <w:rPr>
                <w:i/>
              </w:rPr>
            </w:pPr>
            <w:r>
              <w:rPr>
                <w:rFonts w:ascii="Arial Narrow" w:eastAsia="Arial Narrow" w:hAnsi="Arial Narrow" w:cs="Arial Narrow"/>
                <w:i/>
                <w:sz w:val="18"/>
                <w:szCs w:val="18"/>
              </w:rPr>
              <w:t>Individual w/Teacher</w:t>
            </w:r>
          </w:p>
          <w:p w:rsidR="00B3160E" w:rsidRDefault="00A47915">
            <w:pPr>
              <w:numPr>
                <w:ilvl w:val="0"/>
                <w:numId w:val="1"/>
              </w:numPr>
              <w:ind w:left="234" w:hanging="234"/>
              <w:rPr>
                <w:i/>
              </w:rPr>
            </w:pPr>
            <w:r>
              <w:rPr>
                <w:rFonts w:ascii="Arial Narrow" w:eastAsia="Arial Narrow" w:hAnsi="Arial Narrow" w:cs="Arial Narrow"/>
                <w:i/>
                <w:sz w:val="18"/>
                <w:szCs w:val="18"/>
              </w:rPr>
              <w:t>Peer Partners</w:t>
            </w:r>
          </w:p>
          <w:p w:rsidR="00B3160E" w:rsidRDefault="00A47915">
            <w:pPr>
              <w:numPr>
                <w:ilvl w:val="0"/>
                <w:numId w:val="1"/>
              </w:numPr>
              <w:ind w:left="234" w:hanging="234"/>
              <w:rPr>
                <w:i/>
                <w:highlight w:val="yellow"/>
              </w:rPr>
            </w:pPr>
            <w:r>
              <w:rPr>
                <w:rFonts w:ascii="Arial Narrow" w:eastAsia="Arial Narrow" w:hAnsi="Arial Narrow" w:cs="Arial Narrow"/>
                <w:i/>
                <w:sz w:val="18"/>
                <w:szCs w:val="18"/>
                <w:highlight w:val="yellow"/>
              </w:rPr>
              <w:lastRenderedPageBreak/>
              <w:t>Small Group</w:t>
            </w:r>
          </w:p>
          <w:p w:rsidR="00B3160E" w:rsidRDefault="00A47915">
            <w:pPr>
              <w:numPr>
                <w:ilvl w:val="0"/>
                <w:numId w:val="1"/>
              </w:numPr>
              <w:ind w:left="234" w:hanging="234"/>
              <w:rPr>
                <w:i/>
                <w:highlight w:val="yellow"/>
              </w:rPr>
            </w:pPr>
            <w:r>
              <w:rPr>
                <w:rFonts w:ascii="Arial Narrow" w:eastAsia="Arial Narrow" w:hAnsi="Arial Narrow" w:cs="Arial Narrow"/>
                <w:i/>
                <w:sz w:val="18"/>
                <w:szCs w:val="18"/>
                <w:highlight w:val="yellow"/>
              </w:rPr>
              <w:t>Large Group</w:t>
            </w:r>
          </w:p>
          <w:p w:rsidR="00B3160E" w:rsidRDefault="00A47915">
            <w:pPr>
              <w:numPr>
                <w:ilvl w:val="0"/>
                <w:numId w:val="1"/>
              </w:numPr>
              <w:ind w:left="234" w:hanging="234"/>
              <w:jc w:val="both"/>
            </w:pPr>
            <w:r>
              <w:rPr>
                <w:rFonts w:ascii="Arial Narrow" w:eastAsia="Arial Narrow" w:hAnsi="Arial Narrow" w:cs="Arial Narrow"/>
                <w:i/>
                <w:sz w:val="18"/>
                <w:szCs w:val="18"/>
              </w:rPr>
              <w:t>Independent</w:t>
            </w:r>
          </w:p>
          <w:p w:rsidR="00B3160E" w:rsidRDefault="00B3160E">
            <w:pPr>
              <w:contextualSpacing w:val="0"/>
              <w:jc w:val="center"/>
            </w:pPr>
          </w:p>
          <w:p w:rsidR="00B3160E" w:rsidRDefault="00B3160E">
            <w:pPr>
              <w:contextualSpacing w:val="0"/>
              <w:jc w:val="center"/>
            </w:pPr>
          </w:p>
        </w:tc>
        <w:tc>
          <w:tcPr>
            <w:tcW w:w="8190" w:type="dxa"/>
          </w:tcPr>
          <w:p w:rsidR="00B3160E" w:rsidRDefault="00A47915">
            <w:pPr>
              <w:contextualSpacing w:val="0"/>
            </w:pPr>
            <w:r>
              <w:rPr>
                <w:rFonts w:ascii="Arial Narrow" w:eastAsia="Arial Narrow" w:hAnsi="Arial Narrow" w:cs="Arial Narrow"/>
                <w:b/>
              </w:rPr>
              <w:lastRenderedPageBreak/>
              <w:t>12:45-1:05 &amp; 2:15-3:15 Whole Group Activity</w:t>
            </w:r>
          </w:p>
          <w:p w:rsidR="00B3160E" w:rsidRDefault="00A47915">
            <w:pPr>
              <w:contextualSpacing w:val="0"/>
            </w:pPr>
            <w:r>
              <w:rPr>
                <w:rFonts w:ascii="Arial Narrow" w:eastAsia="Arial Narrow" w:hAnsi="Arial Narrow" w:cs="Arial Narrow"/>
                <w:b/>
              </w:rPr>
              <w:t xml:space="preserve">Standard: </w:t>
            </w:r>
            <w:r>
              <w:rPr>
                <w:rFonts w:ascii="Arial Narrow" w:eastAsia="Arial Narrow" w:hAnsi="Arial Narrow" w:cs="Arial Narrow"/>
              </w:rPr>
              <w:t>1.G.3 Partition circles and rectangles into two and four equal shares, describe the shares using the words halves, fourths, and quarters, and use the phrases half of, fourth of, and quarter of. Describe the whole as two of, or four of the shares.</w:t>
            </w:r>
            <w:r>
              <w:rPr>
                <w:rFonts w:ascii="Arial Narrow" w:eastAsia="Arial Narrow" w:hAnsi="Arial Narrow" w:cs="Arial Narrow"/>
              </w:rPr>
              <w:t xml:space="preserve"> Understand for these examples that decomposing into more equal shares creates smaller shares.</w:t>
            </w:r>
          </w:p>
        </w:tc>
        <w:tc>
          <w:tcPr>
            <w:tcW w:w="1530" w:type="dxa"/>
            <w:vMerge w:val="restart"/>
          </w:tcPr>
          <w:p w:rsidR="00B3160E" w:rsidRDefault="00A47915">
            <w:pPr>
              <w:contextualSpacing w:val="0"/>
              <w:jc w:val="center"/>
            </w:pPr>
            <w:r>
              <w:rPr>
                <w:rFonts w:ascii="Arial Narrow" w:eastAsia="Arial Narrow" w:hAnsi="Arial Narrow" w:cs="Arial Narrow"/>
                <w:b/>
              </w:rPr>
              <w:t>Daily Assessment</w:t>
            </w:r>
          </w:p>
          <w:p w:rsidR="00B3160E" w:rsidRDefault="00A47915">
            <w:pPr>
              <w:numPr>
                <w:ilvl w:val="0"/>
                <w:numId w:val="2"/>
              </w:numPr>
              <w:ind w:left="144" w:hanging="144"/>
              <w:rPr>
                <w:b/>
              </w:rPr>
            </w:pPr>
            <w:r>
              <w:rPr>
                <w:rFonts w:ascii="Arial Narrow" w:eastAsia="Arial Narrow" w:hAnsi="Arial Narrow" w:cs="Arial Narrow"/>
                <w:i/>
                <w:sz w:val="18"/>
                <w:szCs w:val="18"/>
              </w:rPr>
              <w:t>Multiple Choice</w:t>
            </w:r>
          </w:p>
          <w:p w:rsidR="00B3160E" w:rsidRDefault="00A47915">
            <w:pPr>
              <w:numPr>
                <w:ilvl w:val="0"/>
                <w:numId w:val="2"/>
              </w:numPr>
              <w:ind w:left="144" w:hanging="144"/>
              <w:rPr>
                <w:b/>
              </w:rPr>
            </w:pPr>
            <w:r>
              <w:rPr>
                <w:rFonts w:ascii="Arial Narrow" w:eastAsia="Arial Narrow" w:hAnsi="Arial Narrow" w:cs="Arial Narrow"/>
                <w:i/>
                <w:sz w:val="18"/>
                <w:szCs w:val="18"/>
              </w:rPr>
              <w:t>Open Response</w:t>
            </w:r>
          </w:p>
          <w:p w:rsidR="00B3160E" w:rsidRDefault="00A47915">
            <w:pPr>
              <w:numPr>
                <w:ilvl w:val="0"/>
                <w:numId w:val="2"/>
              </w:numPr>
              <w:ind w:left="144" w:hanging="144"/>
              <w:rPr>
                <w:b/>
              </w:rPr>
            </w:pPr>
            <w:r>
              <w:rPr>
                <w:rFonts w:ascii="Arial Narrow" w:eastAsia="Arial Narrow" w:hAnsi="Arial Narrow" w:cs="Arial Narrow"/>
                <w:i/>
                <w:sz w:val="18"/>
                <w:szCs w:val="18"/>
              </w:rPr>
              <w:t>On Demand</w:t>
            </w:r>
          </w:p>
          <w:p w:rsidR="00B3160E" w:rsidRDefault="00A47915">
            <w:pPr>
              <w:numPr>
                <w:ilvl w:val="0"/>
                <w:numId w:val="2"/>
              </w:numPr>
              <w:ind w:left="144" w:hanging="144"/>
              <w:rPr>
                <w:b/>
              </w:rPr>
            </w:pPr>
            <w:r>
              <w:rPr>
                <w:rFonts w:ascii="Arial Narrow" w:eastAsia="Arial Narrow" w:hAnsi="Arial Narrow" w:cs="Arial Narrow"/>
                <w:i/>
                <w:sz w:val="18"/>
                <w:szCs w:val="18"/>
              </w:rPr>
              <w:t>Anecdotal</w:t>
            </w:r>
          </w:p>
          <w:p w:rsidR="00B3160E" w:rsidRDefault="00A47915">
            <w:pPr>
              <w:numPr>
                <w:ilvl w:val="0"/>
                <w:numId w:val="2"/>
              </w:numPr>
              <w:ind w:left="144" w:hanging="144"/>
              <w:rPr>
                <w:i/>
              </w:rPr>
            </w:pPr>
            <w:r>
              <w:rPr>
                <w:rFonts w:ascii="Arial Narrow" w:eastAsia="Arial Narrow" w:hAnsi="Arial Narrow" w:cs="Arial Narrow"/>
                <w:i/>
                <w:sz w:val="18"/>
                <w:szCs w:val="18"/>
              </w:rPr>
              <w:t>Observation</w:t>
            </w:r>
          </w:p>
          <w:p w:rsidR="00B3160E" w:rsidRDefault="00A47915">
            <w:pPr>
              <w:numPr>
                <w:ilvl w:val="0"/>
                <w:numId w:val="2"/>
              </w:numPr>
              <w:ind w:left="144" w:hanging="144"/>
              <w:rPr>
                <w:i/>
                <w:highlight w:val="yellow"/>
              </w:rPr>
            </w:pPr>
            <w:r>
              <w:rPr>
                <w:rFonts w:ascii="Arial Narrow" w:eastAsia="Arial Narrow" w:hAnsi="Arial Narrow" w:cs="Arial Narrow"/>
                <w:i/>
                <w:sz w:val="18"/>
                <w:szCs w:val="18"/>
                <w:highlight w:val="yellow"/>
              </w:rPr>
              <w:lastRenderedPageBreak/>
              <w:t>Daily work</w:t>
            </w:r>
          </w:p>
          <w:p w:rsidR="00B3160E" w:rsidRDefault="00B3160E">
            <w:pPr>
              <w:contextualSpacing w:val="0"/>
              <w:jc w:val="center"/>
            </w:pPr>
          </w:p>
        </w:tc>
      </w:tr>
      <w:tr w:rsidR="00B3160E">
        <w:trPr>
          <w:trHeight w:val="280"/>
        </w:trPr>
        <w:tc>
          <w:tcPr>
            <w:tcW w:w="420" w:type="dxa"/>
            <w:vMerge/>
            <w:shd w:val="clear" w:color="auto" w:fill="EEECE1"/>
          </w:tcPr>
          <w:p w:rsidR="00B3160E" w:rsidRDefault="00B3160E">
            <w:pPr>
              <w:widowControl w:val="0"/>
              <w:spacing w:line="276" w:lineRule="auto"/>
              <w:contextualSpacing w:val="0"/>
            </w:pPr>
          </w:p>
        </w:tc>
        <w:tc>
          <w:tcPr>
            <w:tcW w:w="1320" w:type="dxa"/>
            <w:vMerge/>
          </w:tcPr>
          <w:p w:rsidR="00B3160E" w:rsidRDefault="00B3160E">
            <w:pPr>
              <w:ind w:left="113" w:right="113"/>
              <w:contextualSpacing w:val="0"/>
              <w:jc w:val="center"/>
            </w:pPr>
          </w:p>
          <w:p w:rsidR="00B3160E" w:rsidRDefault="00B3160E">
            <w:pPr>
              <w:contextualSpacing w:val="0"/>
              <w:jc w:val="center"/>
            </w:pPr>
          </w:p>
        </w:tc>
        <w:tc>
          <w:tcPr>
            <w:tcW w:w="8190" w:type="dxa"/>
          </w:tcPr>
          <w:p w:rsidR="00B3160E" w:rsidRDefault="00A47915">
            <w:pPr>
              <w:contextualSpacing w:val="0"/>
            </w:pPr>
            <w:r>
              <w:rPr>
                <w:rFonts w:ascii="Arial Narrow" w:eastAsia="Arial Narrow" w:hAnsi="Arial Narrow" w:cs="Arial Narrow"/>
                <w:b/>
              </w:rPr>
              <w:t xml:space="preserve">Learning Target: </w:t>
            </w:r>
            <w:r>
              <w:rPr>
                <w:rFonts w:ascii="Arial Narrow" w:eastAsia="Arial Narrow" w:hAnsi="Arial Narrow" w:cs="Arial Narrow"/>
              </w:rPr>
              <w:t xml:space="preserve">SWBAT determine whether a shape is divided into equal or unequal </w:t>
            </w:r>
            <w:r>
              <w:rPr>
                <w:rFonts w:ascii="Arial Narrow" w:eastAsia="Arial Narrow" w:hAnsi="Arial Narrow" w:cs="Arial Narrow"/>
              </w:rPr>
              <w:lastRenderedPageBreak/>
              <w:t>parts.</w:t>
            </w:r>
          </w:p>
        </w:tc>
        <w:tc>
          <w:tcPr>
            <w:tcW w:w="1530" w:type="dxa"/>
            <w:vMerge/>
          </w:tcPr>
          <w:p w:rsidR="00B3160E" w:rsidRDefault="00B3160E">
            <w:pPr>
              <w:contextualSpacing w:val="0"/>
              <w:jc w:val="center"/>
            </w:pPr>
          </w:p>
        </w:tc>
      </w:tr>
      <w:tr w:rsidR="00B3160E">
        <w:trPr>
          <w:trHeight w:val="700"/>
        </w:trPr>
        <w:tc>
          <w:tcPr>
            <w:tcW w:w="420" w:type="dxa"/>
            <w:vMerge/>
            <w:shd w:val="clear" w:color="auto" w:fill="EEECE1"/>
          </w:tcPr>
          <w:p w:rsidR="00B3160E" w:rsidRDefault="00B3160E">
            <w:pPr>
              <w:widowControl w:val="0"/>
              <w:spacing w:line="276" w:lineRule="auto"/>
              <w:contextualSpacing w:val="0"/>
            </w:pPr>
          </w:p>
        </w:tc>
        <w:tc>
          <w:tcPr>
            <w:tcW w:w="1320" w:type="dxa"/>
            <w:vMerge/>
          </w:tcPr>
          <w:p w:rsidR="00B3160E" w:rsidRDefault="00B3160E">
            <w:pPr>
              <w:ind w:left="113" w:right="113"/>
              <w:contextualSpacing w:val="0"/>
              <w:jc w:val="center"/>
            </w:pPr>
          </w:p>
          <w:p w:rsidR="00B3160E" w:rsidRDefault="00B3160E">
            <w:pPr>
              <w:contextualSpacing w:val="0"/>
              <w:jc w:val="center"/>
            </w:pPr>
          </w:p>
        </w:tc>
        <w:tc>
          <w:tcPr>
            <w:tcW w:w="8190" w:type="dxa"/>
          </w:tcPr>
          <w:p w:rsidR="00B3160E" w:rsidRDefault="00A47915">
            <w:pPr>
              <w:contextualSpacing w:val="0"/>
            </w:pPr>
            <w:r>
              <w:rPr>
                <w:rFonts w:ascii="Arial Narrow" w:eastAsia="Arial Narrow" w:hAnsi="Arial Narrow" w:cs="Arial Narrow"/>
                <w:u w:val="single"/>
              </w:rPr>
              <w:t>Vocabulary</w:t>
            </w:r>
            <w:r>
              <w:rPr>
                <w:rFonts w:ascii="Arial Narrow" w:eastAsia="Arial Narrow" w:hAnsi="Arial Narrow" w:cs="Arial Narrow"/>
              </w:rPr>
              <w:t>: equal parts</w:t>
            </w:r>
          </w:p>
          <w:p w:rsidR="00B3160E" w:rsidRDefault="00A47915">
            <w:pPr>
              <w:contextualSpacing w:val="0"/>
            </w:pPr>
            <w:r>
              <w:rPr>
                <w:rFonts w:ascii="Arial Narrow" w:eastAsia="Arial Narrow" w:hAnsi="Arial Narrow" w:cs="Arial Narrow"/>
                <w:u w:val="single"/>
              </w:rPr>
              <w:t>Activities/Strategies</w:t>
            </w:r>
            <w:r>
              <w:rPr>
                <w:rFonts w:ascii="Arial Narrow" w:eastAsia="Arial Narrow" w:hAnsi="Arial Narrow" w:cs="Arial Narrow"/>
              </w:rPr>
              <w:t>:</w:t>
            </w:r>
          </w:p>
          <w:p w:rsidR="00B3160E" w:rsidRDefault="00B3160E">
            <w:pPr>
              <w:contextualSpacing w:val="0"/>
            </w:pPr>
          </w:p>
          <w:p w:rsidR="00B3160E" w:rsidRDefault="00A47915">
            <w:pPr>
              <w:contextualSpacing w:val="0"/>
            </w:pPr>
            <w:r>
              <w:rPr>
                <w:rFonts w:ascii="Arial Narrow" w:eastAsia="Arial Narrow" w:hAnsi="Arial Narrow" w:cs="Arial Narrow"/>
              </w:rPr>
              <w:t xml:space="preserve"> Envision lesson 16-1</w:t>
            </w:r>
          </w:p>
          <w:p w:rsidR="00B3160E" w:rsidRDefault="00A47915">
            <w:pPr>
              <w:contextualSpacing w:val="0"/>
            </w:pPr>
            <w:r>
              <w:rPr>
                <w:rFonts w:ascii="Arial Narrow" w:eastAsia="Arial Narrow" w:hAnsi="Arial Narrow" w:cs="Arial Narrow"/>
              </w:rPr>
              <w:t>Students will determine whether or not shapes are divided into equal parts..</w:t>
            </w:r>
          </w:p>
          <w:p w:rsidR="00B3160E" w:rsidRDefault="00A47915">
            <w:pPr>
              <w:contextualSpacing w:val="0"/>
            </w:pPr>
            <w:r>
              <w:rPr>
                <w:rFonts w:ascii="Arial Narrow" w:eastAsia="Arial Narrow" w:hAnsi="Arial Narrow" w:cs="Arial Narrow"/>
              </w:rPr>
              <w:t>Concept Development-Introduce/Teacher models concept (p. 517) , We do some together-Guided practice (p. 518);  Students practice-Independent Practice (p. 519), Problem Solving-students complete alone or with a partner (p.520)</w:t>
            </w:r>
          </w:p>
          <w:p w:rsidR="00B3160E" w:rsidRDefault="00B3160E">
            <w:pPr>
              <w:contextualSpacing w:val="0"/>
            </w:pPr>
          </w:p>
          <w:p w:rsidR="00B3160E" w:rsidRDefault="00A47915">
            <w:pPr>
              <w:contextualSpacing w:val="0"/>
            </w:pPr>
            <w:r>
              <w:rPr>
                <w:rFonts w:ascii="Arial Narrow" w:eastAsia="Arial Narrow" w:hAnsi="Arial Narrow" w:cs="Arial Narrow"/>
              </w:rPr>
              <w:t>*Some students may be working in small guided groups to reinforce concepts.</w:t>
            </w:r>
          </w:p>
          <w:p w:rsidR="00B3160E" w:rsidRDefault="00B3160E">
            <w:pPr>
              <w:contextualSpacing w:val="0"/>
            </w:pPr>
          </w:p>
          <w:p w:rsidR="00B3160E" w:rsidRDefault="00B3160E">
            <w:pPr>
              <w:contextualSpacing w:val="0"/>
            </w:pPr>
          </w:p>
        </w:tc>
        <w:tc>
          <w:tcPr>
            <w:tcW w:w="1530" w:type="dxa"/>
            <w:vMerge/>
          </w:tcPr>
          <w:p w:rsidR="00B3160E" w:rsidRDefault="00B3160E">
            <w:pPr>
              <w:contextualSpacing w:val="0"/>
              <w:jc w:val="center"/>
            </w:pPr>
          </w:p>
        </w:tc>
      </w:tr>
      <w:tr w:rsidR="00B3160E">
        <w:trPr>
          <w:trHeight w:val="500"/>
        </w:trPr>
        <w:tc>
          <w:tcPr>
            <w:tcW w:w="420" w:type="dxa"/>
            <w:shd w:val="clear" w:color="auto" w:fill="EEECE1"/>
          </w:tcPr>
          <w:p w:rsidR="00B3160E" w:rsidRDefault="00B3160E">
            <w:pPr>
              <w:ind w:left="113" w:right="113"/>
              <w:contextualSpacing w:val="0"/>
              <w:jc w:val="center"/>
            </w:pPr>
          </w:p>
        </w:tc>
        <w:tc>
          <w:tcPr>
            <w:tcW w:w="1320" w:type="dxa"/>
          </w:tcPr>
          <w:p w:rsidR="00B3160E" w:rsidRDefault="00A47915">
            <w:pPr>
              <w:contextualSpacing w:val="0"/>
              <w:jc w:val="center"/>
            </w:pPr>
            <w:r>
              <w:rPr>
                <w:rFonts w:ascii="Arial Narrow" w:eastAsia="Arial Narrow" w:hAnsi="Arial Narrow" w:cs="Arial Narrow"/>
                <w:b/>
              </w:rPr>
              <w:t>Daily Activities</w:t>
            </w:r>
          </w:p>
          <w:p w:rsidR="00B3160E" w:rsidRDefault="00A47915">
            <w:pPr>
              <w:numPr>
                <w:ilvl w:val="0"/>
                <w:numId w:val="1"/>
              </w:numPr>
              <w:ind w:left="234"/>
              <w:rPr>
                <w:i/>
                <w:highlight w:val="yellow"/>
              </w:rPr>
            </w:pPr>
            <w:r>
              <w:rPr>
                <w:rFonts w:ascii="Arial Narrow" w:eastAsia="Arial Narrow" w:hAnsi="Arial Narrow" w:cs="Arial Narrow"/>
                <w:i/>
                <w:sz w:val="18"/>
                <w:szCs w:val="18"/>
                <w:highlight w:val="yellow"/>
              </w:rPr>
              <w:t>Work Station</w:t>
            </w:r>
          </w:p>
          <w:p w:rsidR="00B3160E" w:rsidRDefault="00A47915">
            <w:pPr>
              <w:numPr>
                <w:ilvl w:val="0"/>
                <w:numId w:val="1"/>
              </w:numPr>
              <w:ind w:left="234"/>
              <w:rPr>
                <w:i/>
              </w:rPr>
            </w:pPr>
            <w:r>
              <w:rPr>
                <w:rFonts w:ascii="Arial Narrow" w:eastAsia="Arial Narrow" w:hAnsi="Arial Narrow" w:cs="Arial Narrow"/>
                <w:i/>
                <w:sz w:val="18"/>
                <w:szCs w:val="18"/>
              </w:rPr>
              <w:t>Individual w/Teacher</w:t>
            </w:r>
          </w:p>
          <w:p w:rsidR="00B3160E" w:rsidRDefault="00A47915">
            <w:pPr>
              <w:numPr>
                <w:ilvl w:val="0"/>
                <w:numId w:val="1"/>
              </w:numPr>
              <w:ind w:left="234"/>
              <w:rPr>
                <w:i/>
              </w:rPr>
            </w:pPr>
            <w:r>
              <w:rPr>
                <w:rFonts w:ascii="Arial Narrow" w:eastAsia="Arial Narrow" w:hAnsi="Arial Narrow" w:cs="Arial Narrow"/>
                <w:i/>
                <w:sz w:val="18"/>
                <w:szCs w:val="18"/>
              </w:rPr>
              <w:t>Peer Partners</w:t>
            </w:r>
          </w:p>
          <w:p w:rsidR="00B3160E" w:rsidRDefault="00A47915">
            <w:pPr>
              <w:numPr>
                <w:ilvl w:val="0"/>
                <w:numId w:val="1"/>
              </w:numPr>
              <w:ind w:left="234"/>
              <w:rPr>
                <w:i/>
                <w:highlight w:val="yellow"/>
              </w:rPr>
            </w:pPr>
            <w:r>
              <w:rPr>
                <w:rFonts w:ascii="Arial Narrow" w:eastAsia="Arial Narrow" w:hAnsi="Arial Narrow" w:cs="Arial Narrow"/>
                <w:i/>
                <w:sz w:val="18"/>
                <w:szCs w:val="18"/>
                <w:highlight w:val="yellow"/>
              </w:rPr>
              <w:t>Small Group</w:t>
            </w:r>
          </w:p>
          <w:p w:rsidR="00B3160E" w:rsidRDefault="00A47915">
            <w:pPr>
              <w:numPr>
                <w:ilvl w:val="0"/>
                <w:numId w:val="1"/>
              </w:numPr>
              <w:ind w:left="234"/>
              <w:rPr>
                <w:i/>
                <w:highlight w:val="yellow"/>
              </w:rPr>
            </w:pPr>
            <w:r>
              <w:rPr>
                <w:rFonts w:ascii="Arial Narrow" w:eastAsia="Arial Narrow" w:hAnsi="Arial Narrow" w:cs="Arial Narrow"/>
                <w:i/>
                <w:sz w:val="18"/>
                <w:szCs w:val="18"/>
                <w:highlight w:val="yellow"/>
              </w:rPr>
              <w:t>Large Group</w:t>
            </w:r>
          </w:p>
          <w:p w:rsidR="00B3160E" w:rsidRDefault="00A47915">
            <w:pPr>
              <w:numPr>
                <w:ilvl w:val="0"/>
                <w:numId w:val="1"/>
              </w:numPr>
              <w:ind w:left="234"/>
              <w:jc w:val="both"/>
            </w:pPr>
            <w:r>
              <w:rPr>
                <w:rFonts w:ascii="Arial Narrow" w:eastAsia="Arial Narrow" w:hAnsi="Arial Narrow" w:cs="Arial Narrow"/>
                <w:i/>
                <w:sz w:val="18"/>
                <w:szCs w:val="18"/>
              </w:rPr>
              <w:t>Independent</w:t>
            </w:r>
          </w:p>
        </w:tc>
        <w:tc>
          <w:tcPr>
            <w:tcW w:w="8190" w:type="dxa"/>
          </w:tcPr>
          <w:p w:rsidR="00B3160E" w:rsidRDefault="00A47915">
            <w:pPr>
              <w:contextualSpacing w:val="0"/>
            </w:pPr>
            <w:r>
              <w:rPr>
                <w:rFonts w:ascii="Arial Narrow" w:eastAsia="Arial Narrow" w:hAnsi="Arial Narrow" w:cs="Arial Narrow"/>
                <w:b/>
              </w:rPr>
              <w:t>Science 3:15-3:35</w:t>
            </w:r>
          </w:p>
          <w:p w:rsidR="00B3160E" w:rsidRDefault="00A47915">
            <w:pPr>
              <w:contextualSpacing w:val="0"/>
            </w:pPr>
            <w:r>
              <w:rPr>
                <w:rFonts w:ascii="Arial Narrow" w:eastAsia="Arial Narrow" w:hAnsi="Arial Narrow" w:cs="Arial Narrow"/>
                <w:b/>
              </w:rPr>
              <w:t xml:space="preserve">1-LS-1 Use materials to design a solution to a human problem my mimicking how plants and/or animals use their external parts to help them survive, grow, and meet their needs. </w:t>
            </w:r>
          </w:p>
          <w:p w:rsidR="00B3160E" w:rsidRDefault="00A47915">
            <w:pPr>
              <w:pBdr>
                <w:top w:val="single" w:sz="4" w:space="1" w:color="auto"/>
              </w:pBdr>
            </w:pPr>
            <w:r>
              <w:rPr>
                <w:rFonts w:ascii="Arial Narrow" w:eastAsia="Arial Narrow" w:hAnsi="Arial Narrow" w:cs="Arial Narrow"/>
                <w:b/>
              </w:rPr>
              <w:t xml:space="preserve">Learning Target: </w:t>
            </w:r>
            <w:r>
              <w:rPr>
                <w:rFonts w:ascii="Arial Narrow" w:eastAsia="Arial Narrow" w:hAnsi="Arial Narrow" w:cs="Arial Narrow"/>
              </w:rPr>
              <w:t>SWBAT identify how humans mimic animal behavior to meet their d</w:t>
            </w:r>
            <w:r>
              <w:rPr>
                <w:rFonts w:ascii="Arial Narrow" w:eastAsia="Arial Narrow" w:hAnsi="Arial Narrow" w:cs="Arial Narrow"/>
              </w:rPr>
              <w:t xml:space="preserve">aily needs. </w:t>
            </w:r>
          </w:p>
          <w:p w:rsidR="00B3160E" w:rsidRDefault="00A47915">
            <w:pPr>
              <w:contextualSpacing w:val="0"/>
            </w:pPr>
            <w:r>
              <w:rPr>
                <w:rFonts w:ascii="Arial Narrow" w:eastAsia="Arial Narrow" w:hAnsi="Arial Narrow" w:cs="Arial Narrow"/>
                <w:b/>
                <w:sz w:val="18"/>
                <w:szCs w:val="18"/>
              </w:rPr>
              <w:t xml:space="preserve"> </w:t>
            </w:r>
            <w:r>
              <w:rPr>
                <w:rFonts w:ascii="Arial Narrow" w:eastAsia="Arial Narrow" w:hAnsi="Arial Narrow" w:cs="Arial Narrow"/>
                <w:b/>
                <w:sz w:val="22"/>
                <w:szCs w:val="22"/>
                <w:u w:val="single"/>
              </w:rPr>
              <w:t>Vocabulary</w:t>
            </w:r>
            <w:r>
              <w:rPr>
                <w:rFonts w:ascii="Arial Narrow" w:eastAsia="Arial Narrow" w:hAnsi="Arial Narrow" w:cs="Arial Narrow"/>
                <w:b/>
                <w:sz w:val="22"/>
                <w:szCs w:val="22"/>
              </w:rPr>
              <w:t xml:space="preserve">: </w:t>
            </w:r>
            <w:r>
              <w:rPr>
                <w:rFonts w:ascii="Arial Narrow" w:eastAsia="Arial Narrow" w:hAnsi="Arial Narrow" w:cs="Arial Narrow"/>
                <w:sz w:val="22"/>
                <w:szCs w:val="22"/>
              </w:rPr>
              <w:t>mimic, engineering</w:t>
            </w:r>
          </w:p>
          <w:p w:rsidR="00B3160E" w:rsidRDefault="00A47915">
            <w:pPr>
              <w:contextualSpacing w:val="0"/>
            </w:pPr>
            <w:r>
              <w:rPr>
                <w:rFonts w:ascii="Arial Narrow" w:eastAsia="Arial Narrow" w:hAnsi="Arial Narrow" w:cs="Arial Narrow"/>
                <w:b/>
                <w:sz w:val="22"/>
                <w:szCs w:val="22"/>
                <w:u w:val="single"/>
              </w:rPr>
              <w:t>Activities/Strategies:</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Students will go on a virtual field trip to look at different bridges and how they help to solve human problems. </w:t>
            </w:r>
          </w:p>
          <w:p w:rsidR="00B3160E" w:rsidRDefault="00B3160E">
            <w:pPr>
              <w:contextualSpacing w:val="0"/>
            </w:pPr>
          </w:p>
        </w:tc>
        <w:tc>
          <w:tcPr>
            <w:tcW w:w="1530" w:type="dxa"/>
          </w:tcPr>
          <w:p w:rsidR="00B3160E" w:rsidRDefault="00A47915">
            <w:pPr>
              <w:contextualSpacing w:val="0"/>
              <w:jc w:val="center"/>
            </w:pPr>
            <w:r>
              <w:rPr>
                <w:rFonts w:ascii="Arial Narrow" w:eastAsia="Arial Narrow" w:hAnsi="Arial Narrow" w:cs="Arial Narrow"/>
                <w:b/>
              </w:rPr>
              <w:t>Daily Assessment</w:t>
            </w:r>
          </w:p>
          <w:p w:rsidR="00B3160E" w:rsidRDefault="00A47915">
            <w:pPr>
              <w:numPr>
                <w:ilvl w:val="0"/>
                <w:numId w:val="2"/>
              </w:numPr>
              <w:ind w:left="144"/>
              <w:rPr>
                <w:b/>
              </w:rPr>
            </w:pPr>
            <w:r>
              <w:rPr>
                <w:rFonts w:ascii="Arial Narrow" w:eastAsia="Arial Narrow" w:hAnsi="Arial Narrow" w:cs="Arial Narrow"/>
                <w:i/>
                <w:sz w:val="18"/>
                <w:szCs w:val="18"/>
              </w:rPr>
              <w:t>Multiple Choice</w:t>
            </w:r>
          </w:p>
          <w:p w:rsidR="00B3160E" w:rsidRDefault="00A47915">
            <w:pPr>
              <w:numPr>
                <w:ilvl w:val="0"/>
                <w:numId w:val="2"/>
              </w:numPr>
              <w:ind w:left="144"/>
              <w:rPr>
                <w:b/>
              </w:rPr>
            </w:pPr>
            <w:r>
              <w:rPr>
                <w:rFonts w:ascii="Arial Narrow" w:eastAsia="Arial Narrow" w:hAnsi="Arial Narrow" w:cs="Arial Narrow"/>
                <w:i/>
                <w:sz w:val="18"/>
                <w:szCs w:val="18"/>
              </w:rPr>
              <w:t>Open Response</w:t>
            </w:r>
          </w:p>
          <w:p w:rsidR="00B3160E" w:rsidRDefault="00A47915">
            <w:pPr>
              <w:numPr>
                <w:ilvl w:val="0"/>
                <w:numId w:val="2"/>
              </w:numPr>
              <w:ind w:left="144"/>
              <w:rPr>
                <w:b/>
              </w:rPr>
            </w:pPr>
            <w:r>
              <w:rPr>
                <w:rFonts w:ascii="Arial Narrow" w:eastAsia="Arial Narrow" w:hAnsi="Arial Narrow" w:cs="Arial Narrow"/>
                <w:i/>
                <w:sz w:val="18"/>
                <w:szCs w:val="18"/>
              </w:rPr>
              <w:t>On Demand</w:t>
            </w:r>
          </w:p>
          <w:p w:rsidR="00B3160E" w:rsidRDefault="00A47915">
            <w:pPr>
              <w:numPr>
                <w:ilvl w:val="0"/>
                <w:numId w:val="2"/>
              </w:numPr>
              <w:ind w:left="144"/>
              <w:rPr>
                <w:b/>
              </w:rPr>
            </w:pPr>
            <w:r>
              <w:rPr>
                <w:rFonts w:ascii="Arial Narrow" w:eastAsia="Arial Narrow" w:hAnsi="Arial Narrow" w:cs="Arial Narrow"/>
                <w:i/>
                <w:sz w:val="18"/>
                <w:szCs w:val="18"/>
              </w:rPr>
              <w:t>Anecdotal</w:t>
            </w:r>
          </w:p>
          <w:p w:rsidR="00B3160E" w:rsidRDefault="00A47915">
            <w:pPr>
              <w:numPr>
                <w:ilvl w:val="0"/>
                <w:numId w:val="2"/>
              </w:numPr>
              <w:ind w:left="144"/>
              <w:rPr>
                <w:i/>
                <w:highlight w:val="yellow"/>
              </w:rPr>
            </w:pPr>
            <w:r>
              <w:rPr>
                <w:rFonts w:ascii="Arial Narrow" w:eastAsia="Arial Narrow" w:hAnsi="Arial Narrow" w:cs="Arial Narrow"/>
                <w:i/>
                <w:sz w:val="18"/>
                <w:szCs w:val="18"/>
                <w:highlight w:val="yellow"/>
              </w:rPr>
              <w:t>Observation</w:t>
            </w:r>
          </w:p>
          <w:p w:rsidR="00B3160E" w:rsidRDefault="00A47915">
            <w:pPr>
              <w:numPr>
                <w:ilvl w:val="0"/>
                <w:numId w:val="2"/>
              </w:numPr>
              <w:ind w:left="144"/>
              <w:rPr>
                <w:i/>
                <w:highlight w:val="yellow"/>
              </w:rPr>
            </w:pPr>
            <w:r>
              <w:rPr>
                <w:rFonts w:ascii="Arial Narrow" w:eastAsia="Arial Narrow" w:hAnsi="Arial Narrow" w:cs="Arial Narrow"/>
                <w:i/>
                <w:sz w:val="18"/>
                <w:szCs w:val="18"/>
                <w:highlight w:val="yellow"/>
              </w:rPr>
              <w:t>Daily work</w:t>
            </w:r>
          </w:p>
        </w:tc>
      </w:tr>
      <w:tr w:rsidR="00B3160E">
        <w:trPr>
          <w:trHeight w:val="500"/>
        </w:trPr>
        <w:tc>
          <w:tcPr>
            <w:tcW w:w="420" w:type="dxa"/>
            <w:vMerge w:val="restart"/>
            <w:shd w:val="clear" w:color="auto" w:fill="EEECE1"/>
          </w:tcPr>
          <w:p w:rsidR="00B3160E" w:rsidRDefault="00A47915">
            <w:pPr>
              <w:ind w:left="113" w:right="113"/>
              <w:contextualSpacing w:val="0"/>
              <w:jc w:val="center"/>
            </w:pPr>
            <w:r>
              <w:rPr>
                <w:rFonts w:ascii="Arial Narrow" w:eastAsia="Arial Narrow" w:hAnsi="Arial Narrow" w:cs="Arial Narrow"/>
                <w:b/>
              </w:rPr>
              <w:t xml:space="preserve">Wednesday  </w:t>
            </w:r>
          </w:p>
          <w:p w:rsidR="00B3160E" w:rsidRDefault="00B3160E">
            <w:pPr>
              <w:ind w:left="113" w:right="113"/>
              <w:contextualSpacing w:val="0"/>
              <w:jc w:val="center"/>
            </w:pPr>
          </w:p>
          <w:p w:rsidR="00B3160E" w:rsidRDefault="00A47915">
            <w:pPr>
              <w:ind w:left="113" w:right="113"/>
              <w:contextualSpacing w:val="0"/>
              <w:jc w:val="center"/>
            </w:pPr>
            <w:r>
              <w:rPr>
                <w:rFonts w:ascii="Arial Narrow" w:eastAsia="Arial Narrow" w:hAnsi="Arial Narrow" w:cs="Arial Narrow"/>
                <w:b/>
              </w:rPr>
              <w:t xml:space="preserve">April </w:t>
            </w:r>
          </w:p>
          <w:p w:rsidR="00B3160E" w:rsidRDefault="00B3160E">
            <w:pPr>
              <w:ind w:left="113" w:right="113"/>
              <w:contextualSpacing w:val="0"/>
              <w:jc w:val="center"/>
            </w:pPr>
          </w:p>
          <w:p w:rsidR="00B3160E" w:rsidRDefault="00A47915">
            <w:pPr>
              <w:ind w:left="113" w:right="113"/>
              <w:contextualSpacing w:val="0"/>
              <w:jc w:val="center"/>
            </w:pPr>
            <w:r>
              <w:rPr>
                <w:rFonts w:ascii="Arial Narrow" w:eastAsia="Arial Narrow" w:hAnsi="Arial Narrow" w:cs="Arial Narrow"/>
                <w:b/>
              </w:rPr>
              <w:t>20t</w:t>
            </w:r>
            <w:r>
              <w:rPr>
                <w:rFonts w:ascii="Arial Narrow" w:eastAsia="Arial Narrow" w:hAnsi="Arial Narrow" w:cs="Arial Narrow"/>
                <w:b/>
              </w:rPr>
              <w:lastRenderedPageBreak/>
              <w:t xml:space="preserve">h              </w:t>
            </w:r>
          </w:p>
        </w:tc>
        <w:tc>
          <w:tcPr>
            <w:tcW w:w="1320" w:type="dxa"/>
            <w:vMerge w:val="restart"/>
          </w:tcPr>
          <w:p w:rsidR="00B3160E" w:rsidRDefault="00A47915">
            <w:pPr>
              <w:contextualSpacing w:val="0"/>
              <w:jc w:val="center"/>
            </w:pPr>
            <w:r>
              <w:rPr>
                <w:rFonts w:ascii="Arial Narrow" w:eastAsia="Arial Narrow" w:hAnsi="Arial Narrow" w:cs="Arial Narrow"/>
                <w:b/>
              </w:rPr>
              <w:lastRenderedPageBreak/>
              <w:t>Daily Activities</w:t>
            </w:r>
          </w:p>
          <w:p w:rsidR="00B3160E" w:rsidRDefault="00A47915">
            <w:pPr>
              <w:numPr>
                <w:ilvl w:val="0"/>
                <w:numId w:val="1"/>
              </w:numPr>
              <w:ind w:left="234" w:hanging="234"/>
              <w:rPr>
                <w:i/>
                <w:highlight w:val="yellow"/>
              </w:rPr>
            </w:pPr>
            <w:r>
              <w:rPr>
                <w:rFonts w:ascii="Arial Narrow" w:eastAsia="Arial Narrow" w:hAnsi="Arial Narrow" w:cs="Arial Narrow"/>
                <w:i/>
                <w:sz w:val="18"/>
                <w:szCs w:val="18"/>
                <w:highlight w:val="yellow"/>
              </w:rPr>
              <w:t>Work Station</w:t>
            </w:r>
          </w:p>
          <w:p w:rsidR="00B3160E" w:rsidRDefault="00A47915">
            <w:pPr>
              <w:numPr>
                <w:ilvl w:val="0"/>
                <w:numId w:val="1"/>
              </w:numPr>
              <w:ind w:left="234" w:hanging="234"/>
              <w:rPr>
                <w:i/>
              </w:rPr>
            </w:pPr>
            <w:r>
              <w:rPr>
                <w:rFonts w:ascii="Arial Narrow" w:eastAsia="Arial Narrow" w:hAnsi="Arial Narrow" w:cs="Arial Narrow"/>
                <w:i/>
                <w:sz w:val="18"/>
                <w:szCs w:val="18"/>
              </w:rPr>
              <w:t>Individual w/Teacher</w:t>
            </w:r>
          </w:p>
          <w:p w:rsidR="00B3160E" w:rsidRDefault="00A47915">
            <w:pPr>
              <w:numPr>
                <w:ilvl w:val="0"/>
                <w:numId w:val="1"/>
              </w:numPr>
              <w:ind w:left="234" w:hanging="234"/>
              <w:rPr>
                <w:i/>
              </w:rPr>
            </w:pPr>
            <w:r>
              <w:rPr>
                <w:rFonts w:ascii="Arial Narrow" w:eastAsia="Arial Narrow" w:hAnsi="Arial Narrow" w:cs="Arial Narrow"/>
                <w:i/>
                <w:sz w:val="18"/>
                <w:szCs w:val="18"/>
              </w:rPr>
              <w:t>Peer Partners</w:t>
            </w:r>
          </w:p>
          <w:p w:rsidR="00B3160E" w:rsidRDefault="00A47915">
            <w:pPr>
              <w:numPr>
                <w:ilvl w:val="0"/>
                <w:numId w:val="1"/>
              </w:numPr>
              <w:ind w:left="234" w:hanging="234"/>
              <w:rPr>
                <w:i/>
                <w:highlight w:val="yellow"/>
              </w:rPr>
            </w:pPr>
            <w:r>
              <w:rPr>
                <w:rFonts w:ascii="Arial Narrow" w:eastAsia="Arial Narrow" w:hAnsi="Arial Narrow" w:cs="Arial Narrow"/>
                <w:i/>
                <w:sz w:val="18"/>
                <w:szCs w:val="18"/>
                <w:highlight w:val="yellow"/>
              </w:rPr>
              <w:t>Small Group</w:t>
            </w:r>
          </w:p>
          <w:p w:rsidR="00B3160E" w:rsidRDefault="00A47915">
            <w:pPr>
              <w:numPr>
                <w:ilvl w:val="0"/>
                <w:numId w:val="1"/>
              </w:numPr>
              <w:ind w:left="234" w:hanging="234"/>
              <w:rPr>
                <w:i/>
                <w:highlight w:val="yellow"/>
              </w:rPr>
            </w:pPr>
            <w:r>
              <w:rPr>
                <w:rFonts w:ascii="Arial Narrow" w:eastAsia="Arial Narrow" w:hAnsi="Arial Narrow" w:cs="Arial Narrow"/>
                <w:i/>
                <w:sz w:val="18"/>
                <w:szCs w:val="18"/>
                <w:highlight w:val="yellow"/>
              </w:rPr>
              <w:t>Large Group</w:t>
            </w:r>
          </w:p>
          <w:p w:rsidR="00B3160E" w:rsidRDefault="00A47915">
            <w:pPr>
              <w:numPr>
                <w:ilvl w:val="0"/>
                <w:numId w:val="1"/>
              </w:numPr>
              <w:ind w:left="234" w:hanging="234"/>
              <w:jc w:val="both"/>
            </w:pPr>
            <w:r>
              <w:rPr>
                <w:rFonts w:ascii="Arial Narrow" w:eastAsia="Arial Narrow" w:hAnsi="Arial Narrow" w:cs="Arial Narrow"/>
                <w:i/>
                <w:sz w:val="18"/>
                <w:szCs w:val="18"/>
              </w:rPr>
              <w:t>Independent</w:t>
            </w:r>
          </w:p>
          <w:p w:rsidR="00B3160E" w:rsidRDefault="00B3160E">
            <w:pPr>
              <w:contextualSpacing w:val="0"/>
              <w:jc w:val="center"/>
            </w:pPr>
          </w:p>
        </w:tc>
        <w:tc>
          <w:tcPr>
            <w:tcW w:w="8190" w:type="dxa"/>
          </w:tcPr>
          <w:p w:rsidR="00B3160E" w:rsidRDefault="00A47915">
            <w:pPr>
              <w:contextualSpacing w:val="0"/>
            </w:pPr>
            <w:r>
              <w:rPr>
                <w:rFonts w:ascii="Arial Narrow" w:eastAsia="Arial Narrow" w:hAnsi="Arial Narrow" w:cs="Arial Narrow"/>
                <w:b/>
              </w:rPr>
              <w:t>12:45-1:05 &amp; 2:15-3:15 Whole Group Activity</w:t>
            </w:r>
          </w:p>
          <w:p w:rsidR="00B3160E" w:rsidRDefault="00A47915">
            <w:pPr>
              <w:contextualSpacing w:val="0"/>
            </w:pPr>
            <w:r>
              <w:rPr>
                <w:rFonts w:ascii="Arial Narrow" w:eastAsia="Arial Narrow" w:hAnsi="Arial Narrow" w:cs="Arial Narrow"/>
                <w:b/>
                <w:sz w:val="22"/>
                <w:szCs w:val="22"/>
              </w:rPr>
              <w:t xml:space="preserve">Standard: </w:t>
            </w:r>
            <w:r>
              <w:rPr>
                <w:rFonts w:ascii="Arial Narrow" w:eastAsia="Arial Narrow" w:hAnsi="Arial Narrow" w:cs="Arial Narrow"/>
              </w:rPr>
              <w:t>1.G.3 Partition circles and rectangles into two and four equal shares, describe the shares using the words halves, fourths, and quarters, and use the phrases half of, fourth of, and quarter of. Describe the whole as two of, or four of the shares. Understan</w:t>
            </w:r>
            <w:r>
              <w:rPr>
                <w:rFonts w:ascii="Arial Narrow" w:eastAsia="Arial Narrow" w:hAnsi="Arial Narrow" w:cs="Arial Narrow"/>
              </w:rPr>
              <w:t>d for these examples that decomposing into more equal shares creates smaller shares.</w:t>
            </w:r>
          </w:p>
        </w:tc>
        <w:tc>
          <w:tcPr>
            <w:tcW w:w="1530" w:type="dxa"/>
            <w:vMerge w:val="restart"/>
          </w:tcPr>
          <w:p w:rsidR="00B3160E" w:rsidRDefault="00A47915">
            <w:pPr>
              <w:contextualSpacing w:val="0"/>
              <w:jc w:val="center"/>
            </w:pPr>
            <w:r>
              <w:rPr>
                <w:rFonts w:ascii="Arial Narrow" w:eastAsia="Arial Narrow" w:hAnsi="Arial Narrow" w:cs="Arial Narrow"/>
                <w:b/>
              </w:rPr>
              <w:t>Daily Assessment</w:t>
            </w:r>
          </w:p>
          <w:p w:rsidR="00B3160E" w:rsidRDefault="00A47915">
            <w:pPr>
              <w:numPr>
                <w:ilvl w:val="0"/>
                <w:numId w:val="2"/>
              </w:numPr>
              <w:ind w:left="144" w:hanging="144"/>
              <w:rPr>
                <w:b/>
              </w:rPr>
            </w:pPr>
            <w:r>
              <w:rPr>
                <w:rFonts w:ascii="Arial Narrow" w:eastAsia="Arial Narrow" w:hAnsi="Arial Narrow" w:cs="Arial Narrow"/>
                <w:i/>
                <w:sz w:val="18"/>
                <w:szCs w:val="18"/>
              </w:rPr>
              <w:t>Multiple Choice</w:t>
            </w:r>
          </w:p>
          <w:p w:rsidR="00B3160E" w:rsidRDefault="00A47915">
            <w:pPr>
              <w:numPr>
                <w:ilvl w:val="0"/>
                <w:numId w:val="2"/>
              </w:numPr>
              <w:ind w:left="144" w:hanging="144"/>
              <w:rPr>
                <w:b/>
              </w:rPr>
            </w:pPr>
            <w:r>
              <w:rPr>
                <w:rFonts w:ascii="Arial Narrow" w:eastAsia="Arial Narrow" w:hAnsi="Arial Narrow" w:cs="Arial Narrow"/>
                <w:i/>
                <w:sz w:val="18"/>
                <w:szCs w:val="18"/>
              </w:rPr>
              <w:t>Open Response</w:t>
            </w:r>
          </w:p>
          <w:p w:rsidR="00B3160E" w:rsidRDefault="00A47915">
            <w:pPr>
              <w:numPr>
                <w:ilvl w:val="0"/>
                <w:numId w:val="2"/>
              </w:numPr>
              <w:ind w:left="144" w:hanging="144"/>
              <w:rPr>
                <w:b/>
              </w:rPr>
            </w:pPr>
            <w:r>
              <w:rPr>
                <w:rFonts w:ascii="Arial Narrow" w:eastAsia="Arial Narrow" w:hAnsi="Arial Narrow" w:cs="Arial Narrow"/>
                <w:i/>
                <w:sz w:val="18"/>
                <w:szCs w:val="18"/>
              </w:rPr>
              <w:t>On Demand</w:t>
            </w:r>
          </w:p>
          <w:p w:rsidR="00B3160E" w:rsidRDefault="00A47915">
            <w:pPr>
              <w:numPr>
                <w:ilvl w:val="0"/>
                <w:numId w:val="2"/>
              </w:numPr>
              <w:ind w:left="144" w:hanging="144"/>
              <w:rPr>
                <w:b/>
              </w:rPr>
            </w:pPr>
            <w:r>
              <w:rPr>
                <w:rFonts w:ascii="Arial Narrow" w:eastAsia="Arial Narrow" w:hAnsi="Arial Narrow" w:cs="Arial Narrow"/>
                <w:i/>
                <w:sz w:val="18"/>
                <w:szCs w:val="18"/>
              </w:rPr>
              <w:t>Anecdotal</w:t>
            </w:r>
          </w:p>
          <w:p w:rsidR="00B3160E" w:rsidRDefault="00A47915">
            <w:pPr>
              <w:numPr>
                <w:ilvl w:val="0"/>
                <w:numId w:val="2"/>
              </w:numPr>
              <w:ind w:left="144" w:hanging="144"/>
              <w:rPr>
                <w:i/>
                <w:highlight w:val="yellow"/>
              </w:rPr>
            </w:pPr>
            <w:r>
              <w:rPr>
                <w:rFonts w:ascii="Arial Narrow" w:eastAsia="Arial Narrow" w:hAnsi="Arial Narrow" w:cs="Arial Narrow"/>
                <w:i/>
                <w:sz w:val="18"/>
                <w:szCs w:val="18"/>
                <w:highlight w:val="yellow"/>
              </w:rPr>
              <w:t>Observation</w:t>
            </w:r>
          </w:p>
          <w:p w:rsidR="00B3160E" w:rsidRDefault="00A47915">
            <w:pPr>
              <w:numPr>
                <w:ilvl w:val="0"/>
                <w:numId w:val="2"/>
              </w:numPr>
              <w:ind w:left="144" w:hanging="144"/>
              <w:rPr>
                <w:i/>
                <w:highlight w:val="yellow"/>
              </w:rPr>
            </w:pPr>
            <w:r>
              <w:rPr>
                <w:rFonts w:ascii="Arial Narrow" w:eastAsia="Arial Narrow" w:hAnsi="Arial Narrow" w:cs="Arial Narrow"/>
                <w:i/>
                <w:sz w:val="18"/>
                <w:szCs w:val="18"/>
                <w:highlight w:val="yellow"/>
              </w:rPr>
              <w:t>Daily work</w:t>
            </w:r>
          </w:p>
          <w:p w:rsidR="00B3160E" w:rsidRDefault="00B3160E">
            <w:pPr>
              <w:contextualSpacing w:val="0"/>
              <w:jc w:val="center"/>
            </w:pPr>
          </w:p>
        </w:tc>
      </w:tr>
      <w:tr w:rsidR="00B3160E">
        <w:trPr>
          <w:trHeight w:val="840"/>
        </w:trPr>
        <w:tc>
          <w:tcPr>
            <w:tcW w:w="420" w:type="dxa"/>
            <w:vMerge/>
            <w:shd w:val="clear" w:color="auto" w:fill="EEECE1"/>
          </w:tcPr>
          <w:p w:rsidR="00B3160E" w:rsidRDefault="00B3160E">
            <w:pPr>
              <w:widowControl w:val="0"/>
              <w:spacing w:line="276" w:lineRule="auto"/>
              <w:contextualSpacing w:val="0"/>
            </w:pPr>
          </w:p>
        </w:tc>
        <w:tc>
          <w:tcPr>
            <w:tcW w:w="1320" w:type="dxa"/>
            <w:vMerge/>
          </w:tcPr>
          <w:p w:rsidR="00B3160E" w:rsidRDefault="00B3160E">
            <w:pPr>
              <w:ind w:left="113" w:right="113"/>
              <w:contextualSpacing w:val="0"/>
              <w:jc w:val="center"/>
            </w:pPr>
          </w:p>
          <w:p w:rsidR="00B3160E" w:rsidRDefault="00B3160E">
            <w:pPr>
              <w:contextualSpacing w:val="0"/>
              <w:jc w:val="center"/>
            </w:pPr>
          </w:p>
        </w:tc>
        <w:tc>
          <w:tcPr>
            <w:tcW w:w="8190" w:type="dxa"/>
          </w:tcPr>
          <w:p w:rsidR="00B3160E" w:rsidRDefault="00A47915">
            <w:pPr>
              <w:pBdr>
                <w:top w:val="single" w:sz="4" w:space="1" w:color="auto"/>
              </w:pBdr>
            </w:pPr>
            <w:r>
              <w:rPr>
                <w:rFonts w:ascii="Arial Narrow" w:eastAsia="Arial Narrow" w:hAnsi="Arial Narrow" w:cs="Arial Narrow"/>
                <w:b/>
              </w:rPr>
              <w:t>Learning Target:</w:t>
            </w:r>
            <w:r>
              <w:rPr>
                <w:rFonts w:ascii="Arial Narrow" w:eastAsia="Arial Narrow" w:hAnsi="Arial Narrow" w:cs="Arial Narrow"/>
              </w:rPr>
              <w:t xml:space="preserve">  </w:t>
            </w:r>
            <w:r>
              <w:rPr>
                <w:rFonts w:ascii="Arial Narrow" w:eastAsia="Arial Narrow" w:hAnsi="Arial Narrow" w:cs="Arial Narrow"/>
                <w:sz w:val="22"/>
                <w:szCs w:val="22"/>
              </w:rPr>
              <w:t>SWBAT describe equal parts of a shape.</w:t>
            </w:r>
          </w:p>
          <w:p w:rsidR="00B3160E" w:rsidRDefault="00B3160E">
            <w:pPr>
              <w:contextualSpacing w:val="0"/>
            </w:pPr>
          </w:p>
          <w:p w:rsidR="00B3160E" w:rsidRDefault="00A47915">
            <w:pPr>
              <w:contextualSpacing w:val="0"/>
            </w:pPr>
            <w:r>
              <w:rPr>
                <w:rFonts w:ascii="Arial Narrow" w:eastAsia="Arial Narrow" w:hAnsi="Arial Narrow" w:cs="Arial Narrow"/>
                <w:u w:val="single"/>
              </w:rPr>
              <w:t>Vocabulary</w:t>
            </w:r>
            <w:r>
              <w:rPr>
                <w:rFonts w:ascii="Arial Narrow" w:eastAsia="Arial Narrow" w:hAnsi="Arial Narrow" w:cs="Arial Narrow"/>
              </w:rPr>
              <w:t>: equal parts, unequal</w:t>
            </w:r>
          </w:p>
          <w:p w:rsidR="00B3160E" w:rsidRDefault="00A47915">
            <w:pPr>
              <w:contextualSpacing w:val="0"/>
            </w:pPr>
            <w:r>
              <w:rPr>
                <w:rFonts w:ascii="Arial Narrow" w:eastAsia="Arial Narrow" w:hAnsi="Arial Narrow" w:cs="Arial Narrow"/>
                <w:u w:val="single"/>
              </w:rPr>
              <w:t>Activities/Strategies</w:t>
            </w:r>
            <w:r>
              <w:rPr>
                <w:rFonts w:ascii="Arial Narrow" w:eastAsia="Arial Narrow" w:hAnsi="Arial Narrow" w:cs="Arial Narrow"/>
              </w:rPr>
              <w:t>:</w:t>
            </w:r>
          </w:p>
          <w:p w:rsidR="00B3160E" w:rsidRDefault="00A47915">
            <w:pPr>
              <w:contextualSpacing w:val="0"/>
            </w:pPr>
            <w:r>
              <w:rPr>
                <w:rFonts w:ascii="Arial Narrow" w:eastAsia="Arial Narrow" w:hAnsi="Arial Narrow" w:cs="Arial Narrow"/>
              </w:rPr>
              <w:t xml:space="preserve"> Envision lesson 16-2</w:t>
            </w:r>
          </w:p>
          <w:p w:rsidR="00B3160E" w:rsidRDefault="00A47915">
            <w:pPr>
              <w:contextualSpacing w:val="0"/>
            </w:pPr>
            <w:r>
              <w:rPr>
                <w:rFonts w:ascii="Arial Narrow" w:eastAsia="Arial Narrow" w:hAnsi="Arial Narrow" w:cs="Arial Narrow"/>
              </w:rPr>
              <w:t xml:space="preserve">Students will describe equal parts of a whole.Concept Development-Introduce/Teacher models concept (p. 521) , We do some together-Guided practice (p. 522);  Students practice-Independent Practice (p. 523), Problem Solving-students complete alone or with a </w:t>
            </w:r>
            <w:r>
              <w:rPr>
                <w:rFonts w:ascii="Arial Narrow" w:eastAsia="Arial Narrow" w:hAnsi="Arial Narrow" w:cs="Arial Narrow"/>
              </w:rPr>
              <w:t>partner (p.524)</w:t>
            </w:r>
          </w:p>
          <w:p w:rsidR="00B3160E" w:rsidRDefault="00B3160E">
            <w:pPr>
              <w:contextualSpacing w:val="0"/>
            </w:pPr>
          </w:p>
          <w:p w:rsidR="00B3160E" w:rsidRDefault="00A47915">
            <w:pPr>
              <w:contextualSpacing w:val="0"/>
            </w:pPr>
            <w:r>
              <w:rPr>
                <w:rFonts w:ascii="Arial Narrow" w:eastAsia="Arial Narrow" w:hAnsi="Arial Narrow" w:cs="Arial Narrow"/>
              </w:rPr>
              <w:t>*Some students may be working in small guided groups to reinforce concepts.</w:t>
            </w:r>
          </w:p>
          <w:p w:rsidR="00B3160E" w:rsidRDefault="00B3160E">
            <w:pPr>
              <w:contextualSpacing w:val="0"/>
            </w:pPr>
          </w:p>
        </w:tc>
        <w:tc>
          <w:tcPr>
            <w:tcW w:w="1530" w:type="dxa"/>
            <w:vMerge/>
          </w:tcPr>
          <w:p w:rsidR="00B3160E" w:rsidRDefault="00B3160E">
            <w:pPr>
              <w:contextualSpacing w:val="0"/>
              <w:jc w:val="center"/>
            </w:pPr>
          </w:p>
        </w:tc>
      </w:tr>
      <w:tr w:rsidR="00B3160E">
        <w:trPr>
          <w:trHeight w:val="500"/>
        </w:trPr>
        <w:tc>
          <w:tcPr>
            <w:tcW w:w="420" w:type="dxa"/>
            <w:shd w:val="clear" w:color="auto" w:fill="EEECE1"/>
          </w:tcPr>
          <w:p w:rsidR="00B3160E" w:rsidRDefault="00B3160E">
            <w:pPr>
              <w:ind w:left="113" w:right="113"/>
              <w:contextualSpacing w:val="0"/>
              <w:jc w:val="center"/>
            </w:pPr>
          </w:p>
        </w:tc>
        <w:tc>
          <w:tcPr>
            <w:tcW w:w="1320" w:type="dxa"/>
          </w:tcPr>
          <w:p w:rsidR="00B3160E" w:rsidRDefault="00A47915">
            <w:pPr>
              <w:contextualSpacing w:val="0"/>
              <w:jc w:val="center"/>
            </w:pPr>
            <w:r>
              <w:rPr>
                <w:rFonts w:ascii="Arial Narrow" w:eastAsia="Arial Narrow" w:hAnsi="Arial Narrow" w:cs="Arial Narrow"/>
                <w:b/>
              </w:rPr>
              <w:t>Daily Activities</w:t>
            </w:r>
          </w:p>
          <w:p w:rsidR="00B3160E" w:rsidRDefault="00A47915">
            <w:pPr>
              <w:numPr>
                <w:ilvl w:val="0"/>
                <w:numId w:val="1"/>
              </w:numPr>
              <w:ind w:left="234"/>
              <w:rPr>
                <w:i/>
                <w:highlight w:val="yellow"/>
              </w:rPr>
            </w:pPr>
            <w:r>
              <w:rPr>
                <w:rFonts w:ascii="Arial Narrow" w:eastAsia="Arial Narrow" w:hAnsi="Arial Narrow" w:cs="Arial Narrow"/>
                <w:i/>
                <w:sz w:val="18"/>
                <w:szCs w:val="18"/>
                <w:highlight w:val="yellow"/>
              </w:rPr>
              <w:t>Work Station</w:t>
            </w:r>
          </w:p>
          <w:p w:rsidR="00B3160E" w:rsidRDefault="00A47915">
            <w:pPr>
              <w:numPr>
                <w:ilvl w:val="0"/>
                <w:numId w:val="1"/>
              </w:numPr>
              <w:ind w:left="234"/>
              <w:rPr>
                <w:i/>
              </w:rPr>
            </w:pPr>
            <w:r>
              <w:rPr>
                <w:rFonts w:ascii="Arial Narrow" w:eastAsia="Arial Narrow" w:hAnsi="Arial Narrow" w:cs="Arial Narrow"/>
                <w:i/>
                <w:sz w:val="18"/>
                <w:szCs w:val="18"/>
              </w:rPr>
              <w:t>Individual w/Teacher</w:t>
            </w:r>
          </w:p>
          <w:p w:rsidR="00B3160E" w:rsidRDefault="00A47915">
            <w:pPr>
              <w:numPr>
                <w:ilvl w:val="0"/>
                <w:numId w:val="1"/>
              </w:numPr>
              <w:ind w:left="234"/>
              <w:rPr>
                <w:i/>
              </w:rPr>
            </w:pPr>
            <w:r>
              <w:rPr>
                <w:rFonts w:ascii="Arial Narrow" w:eastAsia="Arial Narrow" w:hAnsi="Arial Narrow" w:cs="Arial Narrow"/>
                <w:i/>
                <w:sz w:val="18"/>
                <w:szCs w:val="18"/>
              </w:rPr>
              <w:t>Peer Partners</w:t>
            </w:r>
          </w:p>
          <w:p w:rsidR="00B3160E" w:rsidRDefault="00A47915">
            <w:pPr>
              <w:numPr>
                <w:ilvl w:val="0"/>
                <w:numId w:val="1"/>
              </w:numPr>
              <w:ind w:left="234"/>
              <w:rPr>
                <w:i/>
                <w:highlight w:val="yellow"/>
              </w:rPr>
            </w:pPr>
            <w:r>
              <w:rPr>
                <w:rFonts w:ascii="Arial Narrow" w:eastAsia="Arial Narrow" w:hAnsi="Arial Narrow" w:cs="Arial Narrow"/>
                <w:i/>
                <w:sz w:val="18"/>
                <w:szCs w:val="18"/>
                <w:highlight w:val="yellow"/>
              </w:rPr>
              <w:t>Small Group</w:t>
            </w:r>
          </w:p>
          <w:p w:rsidR="00B3160E" w:rsidRDefault="00A47915">
            <w:pPr>
              <w:numPr>
                <w:ilvl w:val="0"/>
                <w:numId w:val="1"/>
              </w:numPr>
              <w:ind w:left="234"/>
              <w:rPr>
                <w:i/>
                <w:highlight w:val="yellow"/>
              </w:rPr>
            </w:pPr>
            <w:r>
              <w:rPr>
                <w:rFonts w:ascii="Arial Narrow" w:eastAsia="Arial Narrow" w:hAnsi="Arial Narrow" w:cs="Arial Narrow"/>
                <w:i/>
                <w:sz w:val="18"/>
                <w:szCs w:val="18"/>
                <w:highlight w:val="yellow"/>
              </w:rPr>
              <w:t>Large Group</w:t>
            </w:r>
          </w:p>
          <w:p w:rsidR="00B3160E" w:rsidRDefault="00A47915">
            <w:pPr>
              <w:numPr>
                <w:ilvl w:val="0"/>
                <w:numId w:val="1"/>
              </w:numPr>
              <w:ind w:left="234"/>
              <w:jc w:val="both"/>
            </w:pPr>
            <w:r>
              <w:rPr>
                <w:rFonts w:ascii="Arial Narrow" w:eastAsia="Arial Narrow" w:hAnsi="Arial Narrow" w:cs="Arial Narrow"/>
                <w:i/>
                <w:sz w:val="18"/>
                <w:szCs w:val="18"/>
              </w:rPr>
              <w:t>Independent</w:t>
            </w:r>
          </w:p>
          <w:p w:rsidR="00B3160E" w:rsidRDefault="00B3160E">
            <w:pPr>
              <w:contextualSpacing w:val="0"/>
              <w:jc w:val="center"/>
            </w:pPr>
          </w:p>
        </w:tc>
        <w:tc>
          <w:tcPr>
            <w:tcW w:w="8190" w:type="dxa"/>
          </w:tcPr>
          <w:p w:rsidR="00B3160E" w:rsidRDefault="00A47915">
            <w:pPr>
              <w:contextualSpacing w:val="0"/>
            </w:pPr>
            <w:r>
              <w:rPr>
                <w:rFonts w:ascii="Arial Narrow" w:eastAsia="Arial Narrow" w:hAnsi="Arial Narrow" w:cs="Arial Narrow"/>
                <w:b/>
              </w:rPr>
              <w:t>3:15-3:45 Science Activity</w:t>
            </w:r>
          </w:p>
          <w:p w:rsidR="00B3160E" w:rsidRDefault="00A47915">
            <w:pPr>
              <w:contextualSpacing w:val="0"/>
            </w:pPr>
            <w:r>
              <w:rPr>
                <w:rFonts w:ascii="Arial Narrow" w:eastAsia="Arial Narrow" w:hAnsi="Arial Narrow" w:cs="Arial Narrow"/>
                <w:b/>
              </w:rPr>
              <w:t xml:space="preserve">1-LS-1 Use materials to design a solution to a human problem my mimicking how plants and/or animals use their external parts to help them survive, grow, and meet their needs. </w:t>
            </w:r>
          </w:p>
          <w:p w:rsidR="00B3160E" w:rsidRDefault="00A47915">
            <w:pPr>
              <w:pBdr>
                <w:top w:val="single" w:sz="4" w:space="1" w:color="auto"/>
              </w:pBdr>
            </w:pPr>
            <w:r>
              <w:rPr>
                <w:rFonts w:ascii="Arial Narrow" w:eastAsia="Arial Narrow" w:hAnsi="Arial Narrow" w:cs="Arial Narrow"/>
                <w:b/>
              </w:rPr>
              <w:t xml:space="preserve">Learning Target: </w:t>
            </w:r>
            <w:r>
              <w:rPr>
                <w:rFonts w:ascii="Arial Narrow" w:eastAsia="Arial Narrow" w:hAnsi="Arial Narrow" w:cs="Arial Narrow"/>
              </w:rPr>
              <w:t>SWBAT identify how humans mimic animal behavior to meet their d</w:t>
            </w:r>
            <w:r>
              <w:rPr>
                <w:rFonts w:ascii="Arial Narrow" w:eastAsia="Arial Narrow" w:hAnsi="Arial Narrow" w:cs="Arial Narrow"/>
              </w:rPr>
              <w:t xml:space="preserve">aily needs. </w:t>
            </w:r>
          </w:p>
          <w:p w:rsidR="00B3160E" w:rsidRDefault="00A47915">
            <w:pPr>
              <w:contextualSpacing w:val="0"/>
            </w:pPr>
            <w:r>
              <w:rPr>
                <w:rFonts w:ascii="Arial Narrow" w:eastAsia="Arial Narrow" w:hAnsi="Arial Narrow" w:cs="Arial Narrow"/>
                <w:b/>
                <w:sz w:val="18"/>
                <w:szCs w:val="18"/>
              </w:rPr>
              <w:t xml:space="preserve"> </w:t>
            </w:r>
            <w:r>
              <w:rPr>
                <w:rFonts w:ascii="Arial Narrow" w:eastAsia="Arial Narrow" w:hAnsi="Arial Narrow" w:cs="Arial Narrow"/>
                <w:b/>
                <w:sz w:val="22"/>
                <w:szCs w:val="22"/>
                <w:u w:val="single"/>
              </w:rPr>
              <w:t>Vocabulary</w:t>
            </w:r>
            <w:r>
              <w:rPr>
                <w:rFonts w:ascii="Arial Narrow" w:eastAsia="Arial Narrow" w:hAnsi="Arial Narrow" w:cs="Arial Narrow"/>
                <w:b/>
                <w:sz w:val="22"/>
                <w:szCs w:val="22"/>
              </w:rPr>
              <w:t>:  mimic, engineering</w:t>
            </w:r>
          </w:p>
          <w:p w:rsidR="00B3160E" w:rsidRDefault="00A47915">
            <w:pPr>
              <w:contextualSpacing w:val="0"/>
            </w:pPr>
            <w:r>
              <w:rPr>
                <w:rFonts w:ascii="Arial Narrow" w:eastAsia="Arial Narrow" w:hAnsi="Arial Narrow" w:cs="Arial Narrow"/>
                <w:b/>
                <w:sz w:val="22"/>
                <w:szCs w:val="22"/>
                <w:u w:val="single"/>
              </w:rPr>
              <w:t>Activities/Strategies:</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Students will watch a video from Discovery Education about bridges. Students will work on a blue print for their bridge project. </w:t>
            </w:r>
          </w:p>
        </w:tc>
        <w:tc>
          <w:tcPr>
            <w:tcW w:w="1530" w:type="dxa"/>
          </w:tcPr>
          <w:p w:rsidR="00B3160E" w:rsidRDefault="00A47915">
            <w:pPr>
              <w:contextualSpacing w:val="0"/>
              <w:jc w:val="center"/>
            </w:pPr>
            <w:r>
              <w:rPr>
                <w:rFonts w:ascii="Arial Narrow" w:eastAsia="Arial Narrow" w:hAnsi="Arial Narrow" w:cs="Arial Narrow"/>
                <w:b/>
              </w:rPr>
              <w:t>Daily Assessment</w:t>
            </w:r>
          </w:p>
          <w:p w:rsidR="00B3160E" w:rsidRDefault="00A47915">
            <w:pPr>
              <w:numPr>
                <w:ilvl w:val="0"/>
                <w:numId w:val="2"/>
              </w:numPr>
              <w:ind w:left="144"/>
              <w:rPr>
                <w:b/>
              </w:rPr>
            </w:pPr>
            <w:r>
              <w:rPr>
                <w:rFonts w:ascii="Arial Narrow" w:eastAsia="Arial Narrow" w:hAnsi="Arial Narrow" w:cs="Arial Narrow"/>
                <w:i/>
                <w:sz w:val="18"/>
                <w:szCs w:val="18"/>
              </w:rPr>
              <w:t>Multiple Choice</w:t>
            </w:r>
          </w:p>
          <w:p w:rsidR="00B3160E" w:rsidRDefault="00A47915">
            <w:pPr>
              <w:numPr>
                <w:ilvl w:val="0"/>
                <w:numId w:val="2"/>
              </w:numPr>
              <w:ind w:left="144"/>
              <w:rPr>
                <w:b/>
              </w:rPr>
            </w:pPr>
            <w:r>
              <w:rPr>
                <w:rFonts w:ascii="Arial Narrow" w:eastAsia="Arial Narrow" w:hAnsi="Arial Narrow" w:cs="Arial Narrow"/>
                <w:i/>
                <w:sz w:val="18"/>
                <w:szCs w:val="18"/>
              </w:rPr>
              <w:t>Open Response</w:t>
            </w:r>
          </w:p>
          <w:p w:rsidR="00B3160E" w:rsidRDefault="00A47915">
            <w:pPr>
              <w:numPr>
                <w:ilvl w:val="0"/>
                <w:numId w:val="2"/>
              </w:numPr>
              <w:ind w:left="144"/>
              <w:rPr>
                <w:b/>
              </w:rPr>
            </w:pPr>
            <w:r>
              <w:rPr>
                <w:rFonts w:ascii="Arial Narrow" w:eastAsia="Arial Narrow" w:hAnsi="Arial Narrow" w:cs="Arial Narrow"/>
                <w:i/>
                <w:sz w:val="18"/>
                <w:szCs w:val="18"/>
              </w:rPr>
              <w:t>On Demand</w:t>
            </w:r>
          </w:p>
          <w:p w:rsidR="00B3160E" w:rsidRDefault="00A47915">
            <w:pPr>
              <w:numPr>
                <w:ilvl w:val="0"/>
                <w:numId w:val="2"/>
              </w:numPr>
              <w:ind w:left="144"/>
              <w:rPr>
                <w:b/>
              </w:rPr>
            </w:pPr>
            <w:r>
              <w:rPr>
                <w:rFonts w:ascii="Arial Narrow" w:eastAsia="Arial Narrow" w:hAnsi="Arial Narrow" w:cs="Arial Narrow"/>
                <w:i/>
                <w:sz w:val="18"/>
                <w:szCs w:val="18"/>
              </w:rPr>
              <w:t>Anecdotal</w:t>
            </w:r>
          </w:p>
          <w:p w:rsidR="00B3160E" w:rsidRDefault="00A47915">
            <w:pPr>
              <w:numPr>
                <w:ilvl w:val="0"/>
                <w:numId w:val="2"/>
              </w:numPr>
              <w:ind w:left="144"/>
              <w:rPr>
                <w:i/>
              </w:rPr>
            </w:pPr>
            <w:r>
              <w:rPr>
                <w:rFonts w:ascii="Arial Narrow" w:eastAsia="Arial Narrow" w:hAnsi="Arial Narrow" w:cs="Arial Narrow"/>
                <w:i/>
                <w:sz w:val="18"/>
                <w:szCs w:val="18"/>
              </w:rPr>
              <w:t>Observation</w:t>
            </w:r>
          </w:p>
          <w:p w:rsidR="00B3160E" w:rsidRDefault="00A47915">
            <w:pPr>
              <w:numPr>
                <w:ilvl w:val="0"/>
                <w:numId w:val="2"/>
              </w:numPr>
              <w:ind w:left="144"/>
              <w:rPr>
                <w:i/>
                <w:highlight w:val="yellow"/>
              </w:rPr>
            </w:pPr>
            <w:r>
              <w:rPr>
                <w:rFonts w:ascii="Arial Narrow" w:eastAsia="Arial Narrow" w:hAnsi="Arial Narrow" w:cs="Arial Narrow"/>
                <w:i/>
                <w:sz w:val="18"/>
                <w:szCs w:val="18"/>
                <w:highlight w:val="yellow"/>
              </w:rPr>
              <w:t>Daily work</w:t>
            </w:r>
          </w:p>
        </w:tc>
      </w:tr>
      <w:tr w:rsidR="00B3160E">
        <w:trPr>
          <w:trHeight w:val="480"/>
        </w:trPr>
        <w:tc>
          <w:tcPr>
            <w:tcW w:w="420" w:type="dxa"/>
            <w:vMerge w:val="restart"/>
            <w:shd w:val="clear" w:color="auto" w:fill="EEECE1"/>
          </w:tcPr>
          <w:p w:rsidR="00B3160E" w:rsidRDefault="00A47915">
            <w:pPr>
              <w:ind w:left="113" w:right="113"/>
              <w:contextualSpacing w:val="0"/>
              <w:jc w:val="center"/>
            </w:pPr>
            <w:r>
              <w:rPr>
                <w:rFonts w:ascii="Arial Narrow" w:eastAsia="Arial Narrow" w:hAnsi="Arial Narrow" w:cs="Arial Narrow"/>
                <w:b/>
              </w:rPr>
              <w:t>T</w:t>
            </w:r>
          </w:p>
          <w:p w:rsidR="00B3160E" w:rsidRDefault="00A47915">
            <w:pPr>
              <w:ind w:left="113" w:right="113"/>
              <w:contextualSpacing w:val="0"/>
              <w:jc w:val="center"/>
            </w:pPr>
            <w:r>
              <w:rPr>
                <w:rFonts w:ascii="Arial Narrow" w:eastAsia="Arial Narrow" w:hAnsi="Arial Narrow" w:cs="Arial Narrow"/>
                <w:b/>
              </w:rPr>
              <w:t xml:space="preserve">hursday  </w:t>
            </w:r>
          </w:p>
          <w:p w:rsidR="00B3160E" w:rsidRDefault="00A47915">
            <w:pPr>
              <w:ind w:left="113" w:right="113"/>
              <w:contextualSpacing w:val="0"/>
              <w:jc w:val="center"/>
            </w:pPr>
            <w:r>
              <w:rPr>
                <w:rFonts w:ascii="Arial Narrow" w:eastAsia="Arial Narrow" w:hAnsi="Arial Narrow" w:cs="Arial Narrow"/>
                <w:b/>
              </w:rPr>
              <w:t xml:space="preserve"> </w:t>
            </w:r>
          </w:p>
          <w:p w:rsidR="00B3160E" w:rsidRDefault="00A47915">
            <w:pPr>
              <w:ind w:left="113" w:right="113"/>
              <w:contextualSpacing w:val="0"/>
              <w:jc w:val="center"/>
            </w:pPr>
            <w:r>
              <w:rPr>
                <w:rFonts w:ascii="Arial Narrow" w:eastAsia="Arial Narrow" w:hAnsi="Arial Narrow" w:cs="Arial Narrow"/>
                <w:b/>
              </w:rPr>
              <w:t xml:space="preserve">April </w:t>
            </w:r>
          </w:p>
          <w:p w:rsidR="00B3160E" w:rsidRDefault="00B3160E">
            <w:pPr>
              <w:ind w:left="113" w:right="113"/>
              <w:contextualSpacing w:val="0"/>
              <w:jc w:val="center"/>
            </w:pPr>
          </w:p>
          <w:p w:rsidR="00B3160E" w:rsidRDefault="00A47915">
            <w:pPr>
              <w:ind w:left="113" w:right="113"/>
              <w:contextualSpacing w:val="0"/>
              <w:jc w:val="center"/>
            </w:pPr>
            <w:r>
              <w:rPr>
                <w:rFonts w:ascii="Arial Narrow" w:eastAsia="Arial Narrow" w:hAnsi="Arial Narrow" w:cs="Arial Narrow"/>
                <w:b/>
              </w:rPr>
              <w:t>21st</w:t>
            </w:r>
          </w:p>
        </w:tc>
        <w:tc>
          <w:tcPr>
            <w:tcW w:w="1320" w:type="dxa"/>
            <w:vMerge w:val="restart"/>
          </w:tcPr>
          <w:p w:rsidR="00B3160E" w:rsidRDefault="00A47915">
            <w:pPr>
              <w:contextualSpacing w:val="0"/>
              <w:jc w:val="center"/>
            </w:pPr>
            <w:r>
              <w:rPr>
                <w:rFonts w:ascii="Arial Narrow" w:eastAsia="Arial Narrow" w:hAnsi="Arial Narrow" w:cs="Arial Narrow"/>
                <w:b/>
              </w:rPr>
              <w:t>Daily Activities</w:t>
            </w:r>
          </w:p>
          <w:p w:rsidR="00B3160E" w:rsidRDefault="00A47915">
            <w:pPr>
              <w:numPr>
                <w:ilvl w:val="0"/>
                <w:numId w:val="1"/>
              </w:numPr>
              <w:ind w:left="234" w:hanging="234"/>
              <w:rPr>
                <w:i/>
                <w:highlight w:val="yellow"/>
              </w:rPr>
            </w:pPr>
            <w:r>
              <w:rPr>
                <w:rFonts w:ascii="Arial Narrow" w:eastAsia="Arial Narrow" w:hAnsi="Arial Narrow" w:cs="Arial Narrow"/>
                <w:i/>
                <w:sz w:val="18"/>
                <w:szCs w:val="18"/>
                <w:highlight w:val="yellow"/>
              </w:rPr>
              <w:t>Work Station</w:t>
            </w:r>
          </w:p>
          <w:p w:rsidR="00B3160E" w:rsidRDefault="00A47915">
            <w:pPr>
              <w:numPr>
                <w:ilvl w:val="0"/>
                <w:numId w:val="1"/>
              </w:numPr>
              <w:ind w:left="234" w:hanging="234"/>
              <w:rPr>
                <w:i/>
              </w:rPr>
            </w:pPr>
            <w:r>
              <w:rPr>
                <w:rFonts w:ascii="Arial Narrow" w:eastAsia="Arial Narrow" w:hAnsi="Arial Narrow" w:cs="Arial Narrow"/>
                <w:i/>
                <w:sz w:val="18"/>
                <w:szCs w:val="18"/>
              </w:rPr>
              <w:t>Individual w/Teacher</w:t>
            </w:r>
          </w:p>
          <w:p w:rsidR="00B3160E" w:rsidRDefault="00A47915">
            <w:pPr>
              <w:numPr>
                <w:ilvl w:val="0"/>
                <w:numId w:val="1"/>
              </w:numPr>
              <w:ind w:left="234" w:hanging="234"/>
              <w:rPr>
                <w:i/>
              </w:rPr>
            </w:pPr>
            <w:r>
              <w:rPr>
                <w:rFonts w:ascii="Arial Narrow" w:eastAsia="Arial Narrow" w:hAnsi="Arial Narrow" w:cs="Arial Narrow"/>
                <w:i/>
                <w:sz w:val="18"/>
                <w:szCs w:val="18"/>
              </w:rPr>
              <w:t>Peer Partners</w:t>
            </w:r>
          </w:p>
          <w:p w:rsidR="00B3160E" w:rsidRDefault="00A47915">
            <w:pPr>
              <w:numPr>
                <w:ilvl w:val="0"/>
                <w:numId w:val="1"/>
              </w:numPr>
              <w:ind w:left="234" w:hanging="234"/>
              <w:rPr>
                <w:i/>
                <w:highlight w:val="yellow"/>
              </w:rPr>
            </w:pPr>
            <w:r>
              <w:rPr>
                <w:rFonts w:ascii="Arial Narrow" w:eastAsia="Arial Narrow" w:hAnsi="Arial Narrow" w:cs="Arial Narrow"/>
                <w:i/>
                <w:sz w:val="18"/>
                <w:szCs w:val="18"/>
                <w:highlight w:val="yellow"/>
              </w:rPr>
              <w:t>Small Group</w:t>
            </w:r>
          </w:p>
          <w:p w:rsidR="00B3160E" w:rsidRDefault="00A47915">
            <w:pPr>
              <w:numPr>
                <w:ilvl w:val="0"/>
                <w:numId w:val="1"/>
              </w:numPr>
              <w:ind w:left="234" w:hanging="234"/>
              <w:rPr>
                <w:i/>
                <w:highlight w:val="yellow"/>
              </w:rPr>
            </w:pPr>
            <w:r>
              <w:rPr>
                <w:rFonts w:ascii="Arial Narrow" w:eastAsia="Arial Narrow" w:hAnsi="Arial Narrow" w:cs="Arial Narrow"/>
                <w:i/>
                <w:sz w:val="18"/>
                <w:szCs w:val="18"/>
                <w:highlight w:val="yellow"/>
              </w:rPr>
              <w:t>Large Group</w:t>
            </w:r>
          </w:p>
          <w:p w:rsidR="00B3160E" w:rsidRDefault="00A47915">
            <w:pPr>
              <w:numPr>
                <w:ilvl w:val="0"/>
                <w:numId w:val="1"/>
              </w:numPr>
              <w:ind w:left="234" w:hanging="234"/>
              <w:jc w:val="both"/>
            </w:pPr>
            <w:r>
              <w:rPr>
                <w:rFonts w:ascii="Arial Narrow" w:eastAsia="Arial Narrow" w:hAnsi="Arial Narrow" w:cs="Arial Narrow"/>
                <w:i/>
                <w:sz w:val="18"/>
                <w:szCs w:val="18"/>
              </w:rPr>
              <w:t>Independent</w:t>
            </w:r>
          </w:p>
          <w:p w:rsidR="00B3160E" w:rsidRDefault="00B3160E">
            <w:pPr>
              <w:contextualSpacing w:val="0"/>
              <w:jc w:val="center"/>
            </w:pPr>
          </w:p>
        </w:tc>
        <w:tc>
          <w:tcPr>
            <w:tcW w:w="8190" w:type="dxa"/>
          </w:tcPr>
          <w:p w:rsidR="00B3160E" w:rsidRDefault="00A47915">
            <w:pPr>
              <w:contextualSpacing w:val="0"/>
            </w:pPr>
            <w:r>
              <w:rPr>
                <w:rFonts w:ascii="Arial Narrow" w:eastAsia="Arial Narrow" w:hAnsi="Arial Narrow" w:cs="Arial Narrow"/>
                <w:b/>
              </w:rPr>
              <w:t>12:45-1:05 &amp; 2:15-3:00 Whole Group Activity</w:t>
            </w:r>
          </w:p>
          <w:p w:rsidR="00B3160E" w:rsidRDefault="00A47915">
            <w:pPr>
              <w:contextualSpacing w:val="0"/>
            </w:pPr>
            <w:r>
              <w:rPr>
                <w:rFonts w:ascii="Arial Narrow" w:eastAsia="Arial Narrow" w:hAnsi="Arial Narrow" w:cs="Arial Narrow"/>
                <w:b/>
              </w:rPr>
              <w:t xml:space="preserve">Standard: </w:t>
            </w:r>
            <w:r>
              <w:rPr>
                <w:rFonts w:ascii="Arial Narrow" w:eastAsia="Arial Narrow" w:hAnsi="Arial Narrow" w:cs="Arial Narrow"/>
              </w:rPr>
              <w:t>1.G.3 Partition circles and rectangles into two and four equal shares, describe the shares using the words halves, fourths, and quarters, and use the phrases half of, fourth of, and quarter of. Describe the whole as two of, or four of the shares. Understan</w:t>
            </w:r>
            <w:r>
              <w:rPr>
                <w:rFonts w:ascii="Arial Narrow" w:eastAsia="Arial Narrow" w:hAnsi="Arial Narrow" w:cs="Arial Narrow"/>
              </w:rPr>
              <w:t>d for these examples that decomposing into more equal shares creates smaller shares.</w:t>
            </w:r>
          </w:p>
          <w:p w:rsidR="00B3160E" w:rsidRDefault="00A47915">
            <w:pPr>
              <w:contextualSpacing w:val="0"/>
            </w:pPr>
            <w:r>
              <w:rPr>
                <w:rFonts w:ascii="Arial Narrow" w:eastAsia="Arial Narrow" w:hAnsi="Arial Narrow" w:cs="Arial Narrow"/>
              </w:rPr>
              <w:t>________________________________________________________________________</w:t>
            </w:r>
          </w:p>
          <w:p w:rsidR="00B3160E" w:rsidRDefault="00A47915">
            <w:pPr>
              <w:pBdr>
                <w:top w:val="single" w:sz="4" w:space="1" w:color="auto"/>
              </w:pBdr>
            </w:pPr>
            <w:r>
              <w:rPr>
                <w:rFonts w:ascii="Arial Narrow" w:eastAsia="Arial Narrow" w:hAnsi="Arial Narrow" w:cs="Arial Narrow"/>
                <w:b/>
                <w:sz w:val="22"/>
                <w:szCs w:val="22"/>
              </w:rPr>
              <w:t xml:space="preserve">Learning Target: </w:t>
            </w:r>
            <w:r>
              <w:rPr>
                <w:rFonts w:ascii="Arial Narrow" w:eastAsia="Arial Narrow" w:hAnsi="Arial Narrow" w:cs="Arial Narrow"/>
                <w:sz w:val="22"/>
                <w:szCs w:val="22"/>
              </w:rPr>
              <w:t>SWBAT identify halves and fourths of circles and rectangles.</w:t>
            </w:r>
          </w:p>
          <w:p w:rsidR="00B3160E" w:rsidRDefault="00B3160E">
            <w:pPr>
              <w:contextualSpacing w:val="0"/>
            </w:pPr>
          </w:p>
          <w:p w:rsidR="00B3160E" w:rsidRDefault="00A47915">
            <w:pPr>
              <w:contextualSpacing w:val="0"/>
            </w:pPr>
            <w:r>
              <w:rPr>
                <w:rFonts w:ascii="Arial Narrow" w:eastAsia="Arial Narrow" w:hAnsi="Arial Narrow" w:cs="Arial Narrow"/>
                <w:u w:val="single"/>
              </w:rPr>
              <w:t>Vocabulary</w:t>
            </w:r>
            <w:r>
              <w:rPr>
                <w:rFonts w:ascii="Arial Narrow" w:eastAsia="Arial Narrow" w:hAnsi="Arial Narrow" w:cs="Arial Narrow"/>
              </w:rPr>
              <w:t>: halves, fourths, quarters, half of, fourth of, quarter of, two of , four of</w:t>
            </w:r>
          </w:p>
          <w:p w:rsidR="00B3160E" w:rsidRDefault="00A47915">
            <w:pPr>
              <w:contextualSpacing w:val="0"/>
            </w:pPr>
            <w:r>
              <w:rPr>
                <w:rFonts w:ascii="Arial Narrow" w:eastAsia="Arial Narrow" w:hAnsi="Arial Narrow" w:cs="Arial Narrow"/>
                <w:u w:val="single"/>
              </w:rPr>
              <w:t>Activities/Strategies</w:t>
            </w:r>
            <w:r>
              <w:rPr>
                <w:rFonts w:ascii="Arial Narrow" w:eastAsia="Arial Narrow" w:hAnsi="Arial Narrow" w:cs="Arial Narrow"/>
              </w:rPr>
              <w:t>:</w:t>
            </w:r>
          </w:p>
          <w:p w:rsidR="00B3160E" w:rsidRDefault="00A47915">
            <w:pPr>
              <w:contextualSpacing w:val="0"/>
            </w:pPr>
            <w:r>
              <w:rPr>
                <w:rFonts w:ascii="Arial Narrow" w:eastAsia="Arial Narrow" w:hAnsi="Arial Narrow" w:cs="Arial Narrow"/>
              </w:rPr>
              <w:t>Envision lesson 16-3</w:t>
            </w:r>
          </w:p>
          <w:p w:rsidR="00B3160E" w:rsidRDefault="00A47915">
            <w:pPr>
              <w:contextualSpacing w:val="0"/>
            </w:pPr>
            <w:r>
              <w:rPr>
                <w:rFonts w:ascii="Arial Narrow" w:eastAsia="Arial Narrow" w:hAnsi="Arial Narrow" w:cs="Arial Narrow"/>
              </w:rPr>
              <w:t>Students will fold rectangles into halves and fourths and describe them in a variety of ways. Concept Development-Introduce/Teacher mo</w:t>
            </w:r>
            <w:r>
              <w:rPr>
                <w:rFonts w:ascii="Arial Narrow" w:eastAsia="Arial Narrow" w:hAnsi="Arial Narrow" w:cs="Arial Narrow"/>
              </w:rPr>
              <w:t>dels concept (p. 525) , We do some together-Guided practice (p. 526);  Students practice-Independent Practice (p. 527), Problem Solving-students complete alone or with a partner (p.528)</w:t>
            </w:r>
          </w:p>
          <w:p w:rsidR="00B3160E" w:rsidRDefault="00A47915">
            <w:pPr>
              <w:contextualSpacing w:val="0"/>
            </w:pPr>
            <w:r>
              <w:rPr>
                <w:rFonts w:ascii="Arial Narrow" w:eastAsia="Arial Narrow" w:hAnsi="Arial Narrow" w:cs="Arial Narrow"/>
              </w:rPr>
              <w:t>Exit Ticket</w:t>
            </w:r>
          </w:p>
          <w:p w:rsidR="00B3160E" w:rsidRDefault="00B3160E">
            <w:pPr>
              <w:contextualSpacing w:val="0"/>
            </w:pPr>
          </w:p>
          <w:p w:rsidR="00B3160E" w:rsidRDefault="00A47915">
            <w:pPr>
              <w:contextualSpacing w:val="0"/>
            </w:pPr>
            <w:r>
              <w:rPr>
                <w:rFonts w:ascii="Arial Narrow" w:eastAsia="Arial Narrow" w:hAnsi="Arial Narrow" w:cs="Arial Narrow"/>
              </w:rPr>
              <w:t>*Some students may be working in small guided groups to r</w:t>
            </w:r>
            <w:r>
              <w:rPr>
                <w:rFonts w:ascii="Arial Narrow" w:eastAsia="Arial Narrow" w:hAnsi="Arial Narrow" w:cs="Arial Narrow"/>
              </w:rPr>
              <w:t>einforce concepts.</w:t>
            </w:r>
          </w:p>
          <w:p w:rsidR="00B3160E" w:rsidRDefault="00B3160E">
            <w:pPr>
              <w:contextualSpacing w:val="0"/>
            </w:pPr>
          </w:p>
          <w:p w:rsidR="00B3160E" w:rsidRDefault="00B3160E">
            <w:pPr>
              <w:contextualSpacing w:val="0"/>
            </w:pPr>
          </w:p>
          <w:p w:rsidR="00B3160E" w:rsidRDefault="00A47915">
            <w:pPr>
              <w:contextualSpacing w:val="0"/>
            </w:pPr>
            <w:r>
              <w:rPr>
                <w:rFonts w:ascii="Arial Narrow" w:eastAsia="Arial Narrow" w:hAnsi="Arial Narrow" w:cs="Arial Narrow"/>
              </w:rPr>
              <w:br/>
            </w:r>
          </w:p>
          <w:p w:rsidR="00B3160E" w:rsidRDefault="00B3160E">
            <w:pPr>
              <w:contextualSpacing w:val="0"/>
            </w:pPr>
          </w:p>
        </w:tc>
        <w:tc>
          <w:tcPr>
            <w:tcW w:w="1530" w:type="dxa"/>
            <w:vMerge w:val="restart"/>
          </w:tcPr>
          <w:p w:rsidR="00B3160E" w:rsidRDefault="00A47915">
            <w:pPr>
              <w:contextualSpacing w:val="0"/>
              <w:jc w:val="center"/>
            </w:pPr>
            <w:r>
              <w:rPr>
                <w:rFonts w:ascii="Arial Narrow" w:eastAsia="Arial Narrow" w:hAnsi="Arial Narrow" w:cs="Arial Narrow"/>
                <w:b/>
              </w:rPr>
              <w:t>Daily Assessment</w:t>
            </w:r>
          </w:p>
          <w:p w:rsidR="00B3160E" w:rsidRDefault="00A47915">
            <w:pPr>
              <w:numPr>
                <w:ilvl w:val="0"/>
                <w:numId w:val="2"/>
              </w:numPr>
              <w:ind w:left="144" w:hanging="144"/>
              <w:rPr>
                <w:b/>
              </w:rPr>
            </w:pPr>
            <w:r>
              <w:rPr>
                <w:rFonts w:ascii="Arial Narrow" w:eastAsia="Arial Narrow" w:hAnsi="Arial Narrow" w:cs="Arial Narrow"/>
                <w:i/>
                <w:sz w:val="18"/>
                <w:szCs w:val="18"/>
              </w:rPr>
              <w:t>Multiple Choice</w:t>
            </w:r>
          </w:p>
          <w:p w:rsidR="00B3160E" w:rsidRDefault="00A47915">
            <w:pPr>
              <w:numPr>
                <w:ilvl w:val="0"/>
                <w:numId w:val="2"/>
              </w:numPr>
              <w:ind w:left="144" w:hanging="144"/>
              <w:rPr>
                <w:b/>
              </w:rPr>
            </w:pPr>
            <w:r>
              <w:rPr>
                <w:rFonts w:ascii="Arial Narrow" w:eastAsia="Arial Narrow" w:hAnsi="Arial Narrow" w:cs="Arial Narrow"/>
                <w:i/>
                <w:sz w:val="18"/>
                <w:szCs w:val="18"/>
              </w:rPr>
              <w:t>Open Response</w:t>
            </w:r>
          </w:p>
          <w:p w:rsidR="00B3160E" w:rsidRDefault="00A47915">
            <w:pPr>
              <w:numPr>
                <w:ilvl w:val="0"/>
                <w:numId w:val="2"/>
              </w:numPr>
              <w:ind w:left="144" w:hanging="144"/>
              <w:rPr>
                <w:b/>
              </w:rPr>
            </w:pPr>
            <w:r>
              <w:rPr>
                <w:rFonts w:ascii="Arial Narrow" w:eastAsia="Arial Narrow" w:hAnsi="Arial Narrow" w:cs="Arial Narrow"/>
                <w:i/>
                <w:sz w:val="18"/>
                <w:szCs w:val="18"/>
              </w:rPr>
              <w:t>On Demand</w:t>
            </w:r>
          </w:p>
          <w:p w:rsidR="00B3160E" w:rsidRDefault="00A47915">
            <w:pPr>
              <w:numPr>
                <w:ilvl w:val="0"/>
                <w:numId w:val="2"/>
              </w:numPr>
              <w:ind w:left="144" w:hanging="144"/>
              <w:rPr>
                <w:b/>
              </w:rPr>
            </w:pPr>
            <w:r>
              <w:rPr>
                <w:rFonts w:ascii="Arial Narrow" w:eastAsia="Arial Narrow" w:hAnsi="Arial Narrow" w:cs="Arial Narrow"/>
                <w:i/>
                <w:sz w:val="18"/>
                <w:szCs w:val="18"/>
              </w:rPr>
              <w:t>Anecdotal</w:t>
            </w:r>
          </w:p>
          <w:p w:rsidR="00B3160E" w:rsidRDefault="00A47915">
            <w:pPr>
              <w:numPr>
                <w:ilvl w:val="0"/>
                <w:numId w:val="2"/>
              </w:numPr>
              <w:ind w:left="144" w:hanging="144"/>
              <w:rPr>
                <w:i/>
              </w:rPr>
            </w:pPr>
            <w:r>
              <w:rPr>
                <w:rFonts w:ascii="Arial Narrow" w:eastAsia="Arial Narrow" w:hAnsi="Arial Narrow" w:cs="Arial Narrow"/>
                <w:i/>
                <w:sz w:val="18"/>
                <w:szCs w:val="18"/>
              </w:rPr>
              <w:t>Observation</w:t>
            </w:r>
          </w:p>
          <w:p w:rsidR="00B3160E" w:rsidRDefault="00A47915">
            <w:pPr>
              <w:numPr>
                <w:ilvl w:val="0"/>
                <w:numId w:val="2"/>
              </w:numPr>
              <w:ind w:left="144" w:hanging="144"/>
              <w:rPr>
                <w:i/>
                <w:highlight w:val="yellow"/>
              </w:rPr>
            </w:pPr>
            <w:r>
              <w:rPr>
                <w:rFonts w:ascii="Arial Narrow" w:eastAsia="Arial Narrow" w:hAnsi="Arial Narrow" w:cs="Arial Narrow"/>
                <w:i/>
                <w:sz w:val="18"/>
                <w:szCs w:val="18"/>
                <w:highlight w:val="yellow"/>
              </w:rPr>
              <w:t>Daily work</w:t>
            </w:r>
          </w:p>
          <w:p w:rsidR="00B3160E" w:rsidRDefault="00B3160E">
            <w:pPr>
              <w:contextualSpacing w:val="0"/>
              <w:jc w:val="center"/>
            </w:pPr>
          </w:p>
        </w:tc>
      </w:tr>
      <w:tr w:rsidR="00B3160E">
        <w:trPr>
          <w:trHeight w:val="280"/>
        </w:trPr>
        <w:tc>
          <w:tcPr>
            <w:tcW w:w="420" w:type="dxa"/>
            <w:vMerge/>
            <w:shd w:val="clear" w:color="auto" w:fill="EEECE1"/>
          </w:tcPr>
          <w:p w:rsidR="00B3160E" w:rsidRDefault="00B3160E">
            <w:pPr>
              <w:widowControl w:val="0"/>
              <w:spacing w:line="276" w:lineRule="auto"/>
              <w:contextualSpacing w:val="0"/>
            </w:pPr>
          </w:p>
        </w:tc>
        <w:tc>
          <w:tcPr>
            <w:tcW w:w="1320" w:type="dxa"/>
            <w:vMerge/>
          </w:tcPr>
          <w:p w:rsidR="00B3160E" w:rsidRDefault="00B3160E">
            <w:pPr>
              <w:contextualSpacing w:val="0"/>
              <w:jc w:val="center"/>
            </w:pPr>
          </w:p>
          <w:p w:rsidR="00B3160E" w:rsidRDefault="00B3160E">
            <w:pPr>
              <w:contextualSpacing w:val="0"/>
              <w:jc w:val="center"/>
            </w:pPr>
          </w:p>
        </w:tc>
        <w:tc>
          <w:tcPr>
            <w:tcW w:w="8190" w:type="dxa"/>
          </w:tcPr>
          <w:p w:rsidR="00B3160E" w:rsidRDefault="00A47915">
            <w:pPr>
              <w:contextualSpacing w:val="0"/>
            </w:pPr>
            <w:r>
              <w:rPr>
                <w:rFonts w:ascii="Arial Narrow" w:eastAsia="Arial Narrow" w:hAnsi="Arial Narrow" w:cs="Arial Narrow"/>
                <w:b/>
              </w:rPr>
              <w:t>3:00- 3:35 Science Activity</w:t>
            </w:r>
          </w:p>
          <w:p w:rsidR="00B3160E" w:rsidRDefault="00A47915">
            <w:pPr>
              <w:contextualSpacing w:val="0"/>
            </w:pPr>
            <w:r>
              <w:rPr>
                <w:rFonts w:ascii="Arial Narrow" w:eastAsia="Arial Narrow" w:hAnsi="Arial Narrow" w:cs="Arial Narrow"/>
                <w:b/>
              </w:rPr>
              <w:t xml:space="preserve">1-LS-1 Use materials to design a solution to a human problem my mimicking how plants and/or animals use their external parts to help them survive, grow, and meet their needs. </w:t>
            </w:r>
          </w:p>
          <w:p w:rsidR="00B3160E" w:rsidRDefault="00A47915">
            <w:pPr>
              <w:pBdr>
                <w:top w:val="single" w:sz="4" w:space="1" w:color="auto"/>
              </w:pBdr>
            </w:pPr>
            <w:r>
              <w:rPr>
                <w:rFonts w:ascii="Arial Narrow" w:eastAsia="Arial Narrow" w:hAnsi="Arial Narrow" w:cs="Arial Narrow"/>
                <w:b/>
              </w:rPr>
              <w:t xml:space="preserve">Learning Target: </w:t>
            </w:r>
            <w:r>
              <w:rPr>
                <w:rFonts w:ascii="Arial Narrow" w:eastAsia="Arial Narrow" w:hAnsi="Arial Narrow" w:cs="Arial Narrow"/>
              </w:rPr>
              <w:t>SWBAT identify how humans mimic animal behavior to meet their d</w:t>
            </w:r>
            <w:r>
              <w:rPr>
                <w:rFonts w:ascii="Arial Narrow" w:eastAsia="Arial Narrow" w:hAnsi="Arial Narrow" w:cs="Arial Narrow"/>
              </w:rPr>
              <w:t xml:space="preserve">aily needs. </w:t>
            </w:r>
          </w:p>
          <w:p w:rsidR="00B3160E" w:rsidRDefault="00A47915">
            <w:pPr>
              <w:contextualSpacing w:val="0"/>
            </w:pPr>
            <w:r>
              <w:rPr>
                <w:rFonts w:ascii="Arial Narrow" w:eastAsia="Arial Narrow" w:hAnsi="Arial Narrow" w:cs="Arial Narrow"/>
                <w:b/>
                <w:sz w:val="18"/>
                <w:szCs w:val="18"/>
              </w:rPr>
              <w:t xml:space="preserve"> </w:t>
            </w:r>
            <w:r>
              <w:rPr>
                <w:rFonts w:ascii="Arial Narrow" w:eastAsia="Arial Narrow" w:hAnsi="Arial Narrow" w:cs="Arial Narrow"/>
                <w:b/>
                <w:sz w:val="22"/>
                <w:szCs w:val="22"/>
                <w:u w:val="single"/>
              </w:rPr>
              <w:t>Vocabulary</w:t>
            </w:r>
            <w:r>
              <w:rPr>
                <w:rFonts w:ascii="Arial Narrow" w:eastAsia="Arial Narrow" w:hAnsi="Arial Narrow" w:cs="Arial Narrow"/>
                <w:b/>
                <w:sz w:val="22"/>
                <w:szCs w:val="22"/>
              </w:rPr>
              <w:t>:  mimic, engineering</w:t>
            </w:r>
          </w:p>
          <w:p w:rsidR="00B3160E" w:rsidRDefault="00A47915">
            <w:pPr>
              <w:spacing w:line="196" w:lineRule="auto"/>
              <w:contextualSpacing w:val="0"/>
            </w:pPr>
            <w:r>
              <w:rPr>
                <w:rFonts w:ascii="Arial Narrow" w:eastAsia="Arial Narrow" w:hAnsi="Arial Narrow" w:cs="Arial Narrow"/>
                <w:b/>
                <w:sz w:val="22"/>
                <w:szCs w:val="22"/>
                <w:u w:val="single"/>
              </w:rPr>
              <w:t>Activities/Strategies:</w:t>
            </w:r>
            <w:r>
              <w:rPr>
                <w:rFonts w:ascii="Arial Narrow" w:eastAsia="Arial Narrow" w:hAnsi="Arial Narrow" w:cs="Arial Narrow"/>
                <w:sz w:val="22"/>
                <w:szCs w:val="22"/>
              </w:rPr>
              <w:t xml:space="preserve"> Students will watch a video from Discovery Education about bridges. </w:t>
            </w:r>
            <w:r>
              <w:rPr>
                <w:rFonts w:ascii="Arial Narrow" w:eastAsia="Arial Narrow" w:hAnsi="Arial Narrow" w:cs="Arial Narrow"/>
                <w:sz w:val="22"/>
                <w:szCs w:val="22"/>
              </w:rPr>
              <w:lastRenderedPageBreak/>
              <w:t>Students will work on a blueprint for their bridge project. Students who complete their blue print can begin building t</w:t>
            </w:r>
            <w:r>
              <w:rPr>
                <w:rFonts w:ascii="Arial Narrow" w:eastAsia="Arial Narrow" w:hAnsi="Arial Narrow" w:cs="Arial Narrow"/>
                <w:sz w:val="22"/>
                <w:szCs w:val="22"/>
              </w:rPr>
              <w:t xml:space="preserve">heir bridge. </w:t>
            </w:r>
          </w:p>
          <w:p w:rsidR="00B3160E" w:rsidRDefault="00A47915">
            <w:pPr>
              <w:spacing w:line="196" w:lineRule="auto"/>
              <w:contextualSpacing w:val="0"/>
            </w:pPr>
            <w:r>
              <w:rPr>
                <w:rFonts w:ascii="Arial Narrow" w:eastAsia="Arial Narrow" w:hAnsi="Arial Narrow" w:cs="Arial Narrow"/>
                <w:sz w:val="22"/>
                <w:szCs w:val="22"/>
              </w:rPr>
              <w:t xml:space="preserve"> </w:t>
            </w:r>
          </w:p>
          <w:p w:rsidR="00B3160E" w:rsidRDefault="00B3160E">
            <w:pPr>
              <w:contextualSpacing w:val="0"/>
            </w:pPr>
          </w:p>
        </w:tc>
        <w:tc>
          <w:tcPr>
            <w:tcW w:w="1530" w:type="dxa"/>
            <w:vMerge/>
          </w:tcPr>
          <w:p w:rsidR="00B3160E" w:rsidRDefault="00B3160E">
            <w:pPr>
              <w:contextualSpacing w:val="0"/>
              <w:jc w:val="center"/>
            </w:pPr>
          </w:p>
        </w:tc>
      </w:tr>
      <w:tr w:rsidR="00B3160E">
        <w:trPr>
          <w:trHeight w:val="2820"/>
        </w:trPr>
        <w:tc>
          <w:tcPr>
            <w:tcW w:w="420" w:type="dxa"/>
            <w:shd w:val="clear" w:color="auto" w:fill="EEECE1"/>
          </w:tcPr>
          <w:p w:rsidR="00B3160E" w:rsidRDefault="00A47915">
            <w:pPr>
              <w:ind w:left="113" w:right="113"/>
              <w:contextualSpacing w:val="0"/>
              <w:jc w:val="center"/>
            </w:pPr>
            <w:r>
              <w:rPr>
                <w:rFonts w:ascii="Arial Narrow" w:eastAsia="Arial Narrow" w:hAnsi="Arial Narrow" w:cs="Arial Narrow"/>
                <w:b/>
              </w:rPr>
              <w:lastRenderedPageBreak/>
              <w:t>Friday</w:t>
            </w:r>
          </w:p>
          <w:p w:rsidR="00B3160E" w:rsidRDefault="00B3160E">
            <w:pPr>
              <w:ind w:left="113" w:right="113"/>
              <w:contextualSpacing w:val="0"/>
              <w:jc w:val="center"/>
            </w:pPr>
          </w:p>
          <w:p w:rsidR="00B3160E" w:rsidRDefault="00B3160E">
            <w:pPr>
              <w:ind w:left="113" w:right="113"/>
              <w:contextualSpacing w:val="0"/>
              <w:jc w:val="center"/>
            </w:pPr>
          </w:p>
          <w:p w:rsidR="00B3160E" w:rsidRDefault="00B3160E">
            <w:pPr>
              <w:ind w:left="113" w:right="113"/>
              <w:contextualSpacing w:val="0"/>
              <w:jc w:val="center"/>
            </w:pPr>
          </w:p>
          <w:p w:rsidR="00B3160E" w:rsidRDefault="00A47915">
            <w:pPr>
              <w:ind w:left="113" w:right="113"/>
              <w:contextualSpacing w:val="0"/>
              <w:jc w:val="center"/>
            </w:pPr>
            <w:r>
              <w:rPr>
                <w:rFonts w:ascii="Arial Narrow" w:eastAsia="Arial Narrow" w:hAnsi="Arial Narrow" w:cs="Arial Narrow"/>
                <w:b/>
              </w:rPr>
              <w:t xml:space="preserve">April </w:t>
            </w:r>
          </w:p>
          <w:p w:rsidR="00B3160E" w:rsidRDefault="00B3160E">
            <w:pPr>
              <w:ind w:left="113" w:right="113"/>
              <w:contextualSpacing w:val="0"/>
              <w:jc w:val="center"/>
            </w:pPr>
          </w:p>
          <w:p w:rsidR="00B3160E" w:rsidRDefault="00A47915">
            <w:pPr>
              <w:ind w:left="113" w:right="113"/>
              <w:contextualSpacing w:val="0"/>
              <w:jc w:val="center"/>
            </w:pPr>
            <w:r>
              <w:rPr>
                <w:rFonts w:ascii="Arial Narrow" w:eastAsia="Arial Narrow" w:hAnsi="Arial Narrow" w:cs="Arial Narrow"/>
                <w:b/>
              </w:rPr>
              <w:t>22nd</w:t>
            </w:r>
          </w:p>
        </w:tc>
        <w:tc>
          <w:tcPr>
            <w:tcW w:w="1320" w:type="dxa"/>
          </w:tcPr>
          <w:p w:rsidR="00B3160E" w:rsidRDefault="00A47915">
            <w:pPr>
              <w:contextualSpacing w:val="0"/>
              <w:jc w:val="center"/>
            </w:pPr>
            <w:r>
              <w:rPr>
                <w:rFonts w:ascii="Arial Narrow" w:eastAsia="Arial Narrow" w:hAnsi="Arial Narrow" w:cs="Arial Narrow"/>
                <w:b/>
              </w:rPr>
              <w:t>Daily Activities</w:t>
            </w:r>
          </w:p>
          <w:p w:rsidR="00B3160E" w:rsidRDefault="00A47915">
            <w:pPr>
              <w:numPr>
                <w:ilvl w:val="0"/>
                <w:numId w:val="1"/>
              </w:numPr>
              <w:ind w:left="234"/>
              <w:rPr>
                <w:i/>
                <w:highlight w:val="yellow"/>
              </w:rPr>
            </w:pPr>
            <w:r>
              <w:rPr>
                <w:rFonts w:ascii="Arial Narrow" w:eastAsia="Arial Narrow" w:hAnsi="Arial Narrow" w:cs="Arial Narrow"/>
                <w:i/>
                <w:sz w:val="18"/>
                <w:szCs w:val="18"/>
                <w:highlight w:val="yellow"/>
              </w:rPr>
              <w:t>Work Station</w:t>
            </w:r>
          </w:p>
          <w:p w:rsidR="00B3160E" w:rsidRDefault="00A47915">
            <w:pPr>
              <w:numPr>
                <w:ilvl w:val="0"/>
                <w:numId w:val="1"/>
              </w:numPr>
              <w:ind w:left="234"/>
              <w:rPr>
                <w:i/>
              </w:rPr>
            </w:pPr>
            <w:r>
              <w:rPr>
                <w:rFonts w:ascii="Arial Narrow" w:eastAsia="Arial Narrow" w:hAnsi="Arial Narrow" w:cs="Arial Narrow"/>
                <w:i/>
                <w:sz w:val="18"/>
                <w:szCs w:val="18"/>
              </w:rPr>
              <w:t>Individual w/Teacher</w:t>
            </w:r>
          </w:p>
          <w:p w:rsidR="00B3160E" w:rsidRDefault="00A47915">
            <w:pPr>
              <w:numPr>
                <w:ilvl w:val="0"/>
                <w:numId w:val="1"/>
              </w:numPr>
              <w:ind w:left="234"/>
              <w:rPr>
                <w:i/>
              </w:rPr>
            </w:pPr>
            <w:r>
              <w:rPr>
                <w:rFonts w:ascii="Arial Narrow" w:eastAsia="Arial Narrow" w:hAnsi="Arial Narrow" w:cs="Arial Narrow"/>
                <w:i/>
                <w:sz w:val="18"/>
                <w:szCs w:val="18"/>
              </w:rPr>
              <w:t>Peer Partners</w:t>
            </w:r>
          </w:p>
          <w:p w:rsidR="00B3160E" w:rsidRDefault="00A47915">
            <w:pPr>
              <w:numPr>
                <w:ilvl w:val="0"/>
                <w:numId w:val="1"/>
              </w:numPr>
              <w:ind w:left="234"/>
              <w:rPr>
                <w:i/>
                <w:highlight w:val="yellow"/>
              </w:rPr>
            </w:pPr>
            <w:r>
              <w:rPr>
                <w:rFonts w:ascii="Arial Narrow" w:eastAsia="Arial Narrow" w:hAnsi="Arial Narrow" w:cs="Arial Narrow"/>
                <w:i/>
                <w:sz w:val="18"/>
                <w:szCs w:val="18"/>
                <w:highlight w:val="yellow"/>
              </w:rPr>
              <w:t>Small Group</w:t>
            </w:r>
          </w:p>
          <w:p w:rsidR="00B3160E" w:rsidRDefault="00A47915">
            <w:pPr>
              <w:numPr>
                <w:ilvl w:val="0"/>
                <w:numId w:val="1"/>
              </w:numPr>
              <w:ind w:left="234"/>
              <w:rPr>
                <w:i/>
                <w:highlight w:val="yellow"/>
              </w:rPr>
            </w:pPr>
            <w:r>
              <w:rPr>
                <w:rFonts w:ascii="Arial Narrow" w:eastAsia="Arial Narrow" w:hAnsi="Arial Narrow" w:cs="Arial Narrow"/>
                <w:i/>
                <w:sz w:val="18"/>
                <w:szCs w:val="18"/>
                <w:highlight w:val="yellow"/>
              </w:rPr>
              <w:t>Large Group</w:t>
            </w:r>
          </w:p>
          <w:p w:rsidR="00B3160E" w:rsidRDefault="00A47915">
            <w:pPr>
              <w:numPr>
                <w:ilvl w:val="0"/>
                <w:numId w:val="1"/>
              </w:numPr>
              <w:ind w:left="234"/>
              <w:jc w:val="both"/>
            </w:pPr>
            <w:r>
              <w:rPr>
                <w:rFonts w:ascii="Arial Narrow" w:eastAsia="Arial Narrow" w:hAnsi="Arial Narrow" w:cs="Arial Narrow"/>
                <w:i/>
                <w:sz w:val="18"/>
                <w:szCs w:val="18"/>
              </w:rPr>
              <w:t>Independent</w:t>
            </w:r>
          </w:p>
          <w:p w:rsidR="00B3160E" w:rsidRDefault="00B3160E">
            <w:pPr>
              <w:contextualSpacing w:val="0"/>
              <w:jc w:val="center"/>
            </w:pPr>
          </w:p>
        </w:tc>
        <w:tc>
          <w:tcPr>
            <w:tcW w:w="8190" w:type="dxa"/>
          </w:tcPr>
          <w:p w:rsidR="00B3160E" w:rsidRDefault="00A47915">
            <w:pPr>
              <w:contextualSpacing w:val="0"/>
            </w:pPr>
            <w:r>
              <w:rPr>
                <w:rFonts w:ascii="Arial Narrow" w:eastAsia="Arial Narrow" w:hAnsi="Arial Narrow" w:cs="Arial Narrow"/>
                <w:b/>
              </w:rPr>
              <w:t>12:45-1:05 &amp; 2:15-3:00 Whole Group Activity</w:t>
            </w:r>
          </w:p>
          <w:p w:rsidR="00B3160E" w:rsidRDefault="00A47915">
            <w:pPr>
              <w:contextualSpacing w:val="0"/>
            </w:pPr>
            <w:r>
              <w:rPr>
                <w:rFonts w:ascii="Arial Narrow" w:eastAsia="Arial Narrow" w:hAnsi="Arial Narrow" w:cs="Arial Narrow"/>
                <w:b/>
              </w:rPr>
              <w:t xml:space="preserve">Standard: </w:t>
            </w:r>
            <w:r>
              <w:rPr>
                <w:rFonts w:ascii="Arial Narrow" w:eastAsia="Arial Narrow" w:hAnsi="Arial Narrow" w:cs="Arial Narrow"/>
              </w:rPr>
              <w:t>1.G.3 Partition circles and rectangles into two and four equal shares, describe the shares using the words halves, fourths, and quarters, and use the phrases half of, fourth of, and quarter of. Describe the whole as two of, or four of the shares. Understan</w:t>
            </w:r>
            <w:r>
              <w:rPr>
                <w:rFonts w:ascii="Arial Narrow" w:eastAsia="Arial Narrow" w:hAnsi="Arial Narrow" w:cs="Arial Narrow"/>
              </w:rPr>
              <w:t>d for these examples that decomposing into more equal shares creates smaller shares.</w:t>
            </w:r>
          </w:p>
          <w:p w:rsidR="00B3160E" w:rsidRDefault="00B3160E">
            <w:pPr>
              <w:pBdr>
                <w:top w:val="single" w:sz="4" w:space="1" w:color="auto"/>
              </w:pBdr>
            </w:pPr>
          </w:p>
          <w:p w:rsidR="00B3160E" w:rsidRDefault="00B3160E">
            <w:pPr>
              <w:contextualSpacing w:val="0"/>
            </w:pPr>
          </w:p>
          <w:p w:rsidR="00B3160E" w:rsidRDefault="00A47915">
            <w:pPr>
              <w:pBdr>
                <w:top w:val="single" w:sz="4" w:space="1" w:color="auto"/>
              </w:pBdr>
            </w:pPr>
            <w:r>
              <w:rPr>
                <w:rFonts w:ascii="Arial Narrow" w:eastAsia="Arial Narrow" w:hAnsi="Arial Narrow" w:cs="Arial Narrow"/>
                <w:b/>
                <w:sz w:val="22"/>
                <w:szCs w:val="22"/>
              </w:rPr>
              <w:t xml:space="preserve">Learning Target: </w:t>
            </w:r>
            <w:r>
              <w:rPr>
                <w:rFonts w:ascii="Arial Narrow" w:eastAsia="Arial Narrow" w:hAnsi="Arial Narrow" w:cs="Arial Narrow"/>
                <w:sz w:val="22"/>
                <w:szCs w:val="22"/>
              </w:rPr>
              <w:t>SWBAT identify halves and fourths of circles and rectangles.</w:t>
            </w:r>
          </w:p>
          <w:p w:rsidR="00B3160E" w:rsidRDefault="00B3160E">
            <w:pPr>
              <w:contextualSpacing w:val="0"/>
            </w:pPr>
            <w:bookmarkStart w:id="1" w:name="h.2yx03h4agcy1" w:colFirst="0" w:colLast="0"/>
            <w:bookmarkEnd w:id="1"/>
          </w:p>
          <w:p w:rsidR="00B3160E" w:rsidRDefault="00A47915">
            <w:pPr>
              <w:contextualSpacing w:val="0"/>
            </w:pPr>
            <w:r>
              <w:rPr>
                <w:rFonts w:ascii="Arial Narrow" w:eastAsia="Arial Narrow" w:hAnsi="Arial Narrow" w:cs="Arial Narrow"/>
                <w:u w:val="single"/>
              </w:rPr>
              <w:t>Vocabulary</w:t>
            </w:r>
            <w:r>
              <w:rPr>
                <w:rFonts w:ascii="Arial Narrow" w:eastAsia="Arial Narrow" w:hAnsi="Arial Narrow" w:cs="Arial Narrow"/>
              </w:rPr>
              <w:t>: halves, fourths, quarters, half of, fourth of, quarter of, two of , four of</w:t>
            </w:r>
          </w:p>
          <w:p w:rsidR="00B3160E" w:rsidRDefault="00A47915">
            <w:pPr>
              <w:contextualSpacing w:val="0"/>
            </w:pPr>
            <w:r>
              <w:rPr>
                <w:rFonts w:ascii="Arial Narrow" w:eastAsia="Arial Narrow" w:hAnsi="Arial Narrow" w:cs="Arial Narrow"/>
                <w:u w:val="single"/>
              </w:rPr>
              <w:t>Activities/Strategies</w:t>
            </w:r>
            <w:r>
              <w:rPr>
                <w:rFonts w:ascii="Arial Narrow" w:eastAsia="Arial Narrow" w:hAnsi="Arial Narrow" w:cs="Arial Narrow"/>
              </w:rPr>
              <w:t>:</w:t>
            </w:r>
          </w:p>
          <w:p w:rsidR="00B3160E" w:rsidRDefault="00A47915">
            <w:pPr>
              <w:contextualSpacing w:val="0"/>
            </w:pPr>
            <w:r>
              <w:rPr>
                <w:rFonts w:ascii="Arial Narrow" w:eastAsia="Arial Narrow" w:hAnsi="Arial Narrow" w:cs="Arial Narrow"/>
              </w:rPr>
              <w:t>Envision lesson 16-3</w:t>
            </w:r>
          </w:p>
          <w:p w:rsidR="00B3160E" w:rsidRDefault="00A47915">
            <w:pPr>
              <w:contextualSpacing w:val="0"/>
            </w:pPr>
            <w:r>
              <w:rPr>
                <w:rFonts w:ascii="Arial Narrow" w:eastAsia="Arial Narrow" w:hAnsi="Arial Narrow" w:cs="Arial Narrow"/>
              </w:rPr>
              <w:t>Students will fold rectangles into halves and fourths and describe them in a variety of ways. Concept Development-Introduce/Teacher models concept (p. 525) , We do some together-Guided practice (p. 526);  Student</w:t>
            </w:r>
            <w:r>
              <w:rPr>
                <w:rFonts w:ascii="Arial Narrow" w:eastAsia="Arial Narrow" w:hAnsi="Arial Narrow" w:cs="Arial Narrow"/>
              </w:rPr>
              <w:t>s practice-Independent Practice (p. 527), Problem Solving-students complete alone or with a partner (p.528)</w:t>
            </w:r>
          </w:p>
          <w:p w:rsidR="00B3160E" w:rsidRDefault="00A47915">
            <w:pPr>
              <w:contextualSpacing w:val="0"/>
            </w:pPr>
            <w:r>
              <w:rPr>
                <w:rFonts w:ascii="Arial Narrow" w:eastAsia="Arial Narrow" w:hAnsi="Arial Narrow" w:cs="Arial Narrow"/>
              </w:rPr>
              <w:t>Exit Ticket</w:t>
            </w:r>
          </w:p>
          <w:p w:rsidR="00B3160E" w:rsidRDefault="00B3160E">
            <w:pPr>
              <w:contextualSpacing w:val="0"/>
            </w:pPr>
          </w:p>
          <w:p w:rsidR="00B3160E" w:rsidRDefault="00A47915">
            <w:pPr>
              <w:contextualSpacing w:val="0"/>
            </w:pPr>
            <w:r>
              <w:rPr>
                <w:rFonts w:ascii="Arial Narrow" w:eastAsia="Arial Narrow" w:hAnsi="Arial Narrow" w:cs="Arial Narrow"/>
              </w:rPr>
              <w:t>*Some students may be working in small guided groups to reinforce concepts.</w:t>
            </w:r>
          </w:p>
          <w:p w:rsidR="00B3160E" w:rsidRDefault="00B3160E">
            <w:pPr>
              <w:contextualSpacing w:val="0"/>
            </w:pPr>
          </w:p>
          <w:p w:rsidR="00B3160E" w:rsidRDefault="00B3160E">
            <w:pPr>
              <w:contextualSpacing w:val="0"/>
            </w:pPr>
          </w:p>
          <w:p w:rsidR="00B3160E" w:rsidRDefault="00B3160E">
            <w:pPr>
              <w:contextualSpacing w:val="0"/>
            </w:pPr>
            <w:bookmarkStart w:id="2" w:name="h.22d4nok894gb" w:colFirst="0" w:colLast="0"/>
            <w:bookmarkEnd w:id="2"/>
          </w:p>
          <w:p w:rsidR="00B3160E" w:rsidRDefault="00A47915">
            <w:pPr>
              <w:contextualSpacing w:val="0"/>
            </w:pPr>
            <w:r>
              <w:rPr>
                <w:rFonts w:ascii="Arial Narrow" w:eastAsia="Arial Narrow" w:hAnsi="Arial Narrow" w:cs="Arial Narrow"/>
                <w:b/>
              </w:rPr>
              <w:t>3:00- 3:35 Science Activity</w:t>
            </w:r>
          </w:p>
          <w:p w:rsidR="00B3160E" w:rsidRDefault="00A47915">
            <w:pPr>
              <w:contextualSpacing w:val="0"/>
            </w:pPr>
            <w:r>
              <w:rPr>
                <w:rFonts w:ascii="Arial Narrow" w:eastAsia="Arial Narrow" w:hAnsi="Arial Narrow" w:cs="Arial Narrow"/>
                <w:b/>
              </w:rPr>
              <w:t xml:space="preserve">Standard: </w:t>
            </w:r>
          </w:p>
          <w:p w:rsidR="00B3160E" w:rsidRDefault="00A47915">
            <w:pPr>
              <w:contextualSpacing w:val="0"/>
            </w:pPr>
            <w:r>
              <w:rPr>
                <w:rFonts w:ascii="Arial Narrow" w:eastAsia="Arial Narrow" w:hAnsi="Arial Narrow" w:cs="Arial Narrow"/>
                <w:b/>
              </w:rPr>
              <w:t>1-LS-1 Use materi</w:t>
            </w:r>
            <w:r>
              <w:rPr>
                <w:rFonts w:ascii="Arial Narrow" w:eastAsia="Arial Narrow" w:hAnsi="Arial Narrow" w:cs="Arial Narrow"/>
                <w:b/>
              </w:rPr>
              <w:t xml:space="preserve">als to design a solution to a human problem my mimicking how plants and/or animals use their external parts to help them survive, grow, and meet their needs. </w:t>
            </w:r>
          </w:p>
          <w:p w:rsidR="00B3160E" w:rsidRDefault="00A47915">
            <w:pPr>
              <w:contextualSpacing w:val="0"/>
            </w:pPr>
            <w:r>
              <w:rPr>
                <w:rFonts w:ascii="Arial Narrow" w:eastAsia="Arial Narrow" w:hAnsi="Arial Narrow" w:cs="Arial Narrow"/>
                <w:b/>
              </w:rPr>
              <w:t xml:space="preserve">Learning Target: </w:t>
            </w:r>
            <w:r>
              <w:rPr>
                <w:rFonts w:ascii="Arial Narrow" w:eastAsia="Arial Narrow" w:hAnsi="Arial Narrow" w:cs="Arial Narrow"/>
              </w:rPr>
              <w:t xml:space="preserve">SWBAT identify how humans mimic animal behavior to meet their daily needs. </w:t>
            </w:r>
            <w:r>
              <w:rPr>
                <w:rFonts w:ascii="Arial Narrow" w:eastAsia="Arial Narrow" w:hAnsi="Arial Narrow" w:cs="Arial Narrow"/>
                <w:b/>
                <w:sz w:val="22"/>
                <w:szCs w:val="22"/>
              </w:rPr>
              <w:t xml:space="preserve">  </w:t>
            </w:r>
          </w:p>
          <w:p w:rsidR="00B3160E" w:rsidRDefault="00B3160E">
            <w:pPr>
              <w:contextualSpacing w:val="0"/>
            </w:pPr>
            <w:bookmarkStart w:id="3" w:name="h.jlo3jhfc9mc8" w:colFirst="0" w:colLast="0"/>
            <w:bookmarkEnd w:id="3"/>
          </w:p>
        </w:tc>
        <w:tc>
          <w:tcPr>
            <w:tcW w:w="1530" w:type="dxa"/>
          </w:tcPr>
          <w:p w:rsidR="00B3160E" w:rsidRDefault="00A47915">
            <w:pPr>
              <w:contextualSpacing w:val="0"/>
              <w:jc w:val="center"/>
            </w:pPr>
            <w:r>
              <w:rPr>
                <w:rFonts w:ascii="Arial Narrow" w:eastAsia="Arial Narrow" w:hAnsi="Arial Narrow" w:cs="Arial Narrow"/>
                <w:b/>
              </w:rPr>
              <w:t>D</w:t>
            </w:r>
            <w:r>
              <w:rPr>
                <w:rFonts w:ascii="Arial Narrow" w:eastAsia="Arial Narrow" w:hAnsi="Arial Narrow" w:cs="Arial Narrow"/>
                <w:b/>
              </w:rPr>
              <w:t>aily Assessment</w:t>
            </w:r>
          </w:p>
          <w:p w:rsidR="00B3160E" w:rsidRDefault="00A47915">
            <w:pPr>
              <w:numPr>
                <w:ilvl w:val="0"/>
                <w:numId w:val="2"/>
              </w:numPr>
              <w:ind w:left="144"/>
              <w:rPr>
                <w:b/>
              </w:rPr>
            </w:pPr>
            <w:r>
              <w:rPr>
                <w:rFonts w:ascii="Arial Narrow" w:eastAsia="Arial Narrow" w:hAnsi="Arial Narrow" w:cs="Arial Narrow"/>
                <w:i/>
                <w:sz w:val="18"/>
                <w:szCs w:val="18"/>
              </w:rPr>
              <w:t>Multiple Choice</w:t>
            </w:r>
          </w:p>
          <w:p w:rsidR="00B3160E" w:rsidRDefault="00A47915">
            <w:pPr>
              <w:numPr>
                <w:ilvl w:val="0"/>
                <w:numId w:val="2"/>
              </w:numPr>
              <w:ind w:left="144"/>
              <w:rPr>
                <w:b/>
              </w:rPr>
            </w:pPr>
            <w:r>
              <w:rPr>
                <w:rFonts w:ascii="Arial Narrow" w:eastAsia="Arial Narrow" w:hAnsi="Arial Narrow" w:cs="Arial Narrow"/>
                <w:i/>
                <w:sz w:val="18"/>
                <w:szCs w:val="18"/>
              </w:rPr>
              <w:t>Open Response</w:t>
            </w:r>
          </w:p>
          <w:p w:rsidR="00B3160E" w:rsidRDefault="00A47915">
            <w:pPr>
              <w:numPr>
                <w:ilvl w:val="0"/>
                <w:numId w:val="2"/>
              </w:numPr>
              <w:ind w:left="144"/>
              <w:rPr>
                <w:b/>
              </w:rPr>
            </w:pPr>
            <w:r>
              <w:rPr>
                <w:rFonts w:ascii="Arial Narrow" w:eastAsia="Arial Narrow" w:hAnsi="Arial Narrow" w:cs="Arial Narrow"/>
                <w:i/>
                <w:sz w:val="18"/>
                <w:szCs w:val="18"/>
              </w:rPr>
              <w:t>On Demand</w:t>
            </w:r>
          </w:p>
          <w:p w:rsidR="00B3160E" w:rsidRDefault="00A47915">
            <w:pPr>
              <w:numPr>
                <w:ilvl w:val="0"/>
                <w:numId w:val="2"/>
              </w:numPr>
              <w:ind w:left="144"/>
              <w:rPr>
                <w:b/>
              </w:rPr>
            </w:pPr>
            <w:r>
              <w:rPr>
                <w:rFonts w:ascii="Arial Narrow" w:eastAsia="Arial Narrow" w:hAnsi="Arial Narrow" w:cs="Arial Narrow"/>
                <w:i/>
                <w:sz w:val="18"/>
                <w:szCs w:val="18"/>
              </w:rPr>
              <w:t>Anecdotal</w:t>
            </w:r>
          </w:p>
          <w:p w:rsidR="00B3160E" w:rsidRDefault="00A47915">
            <w:pPr>
              <w:numPr>
                <w:ilvl w:val="0"/>
                <w:numId w:val="2"/>
              </w:numPr>
              <w:ind w:left="144"/>
              <w:rPr>
                <w:i/>
              </w:rPr>
            </w:pPr>
            <w:r>
              <w:rPr>
                <w:rFonts w:ascii="Arial Narrow" w:eastAsia="Arial Narrow" w:hAnsi="Arial Narrow" w:cs="Arial Narrow"/>
                <w:i/>
                <w:sz w:val="18"/>
                <w:szCs w:val="18"/>
              </w:rPr>
              <w:t>Observation</w:t>
            </w:r>
          </w:p>
          <w:p w:rsidR="00B3160E" w:rsidRDefault="00A47915">
            <w:pPr>
              <w:numPr>
                <w:ilvl w:val="0"/>
                <w:numId w:val="2"/>
              </w:numPr>
              <w:ind w:left="144"/>
              <w:rPr>
                <w:i/>
                <w:highlight w:val="yellow"/>
              </w:rPr>
            </w:pPr>
            <w:r>
              <w:rPr>
                <w:rFonts w:ascii="Arial Narrow" w:eastAsia="Arial Narrow" w:hAnsi="Arial Narrow" w:cs="Arial Narrow"/>
                <w:i/>
                <w:sz w:val="18"/>
                <w:szCs w:val="18"/>
                <w:highlight w:val="yellow"/>
              </w:rPr>
              <w:t>Daily work</w:t>
            </w:r>
          </w:p>
        </w:tc>
      </w:tr>
      <w:tr w:rsidR="00B3160E">
        <w:trPr>
          <w:trHeight w:val="2820"/>
        </w:trPr>
        <w:tc>
          <w:tcPr>
            <w:tcW w:w="420" w:type="dxa"/>
            <w:shd w:val="clear" w:color="auto" w:fill="EEECE1"/>
          </w:tcPr>
          <w:p w:rsidR="00B3160E" w:rsidRDefault="00B3160E">
            <w:pPr>
              <w:ind w:left="113" w:right="113"/>
              <w:contextualSpacing w:val="0"/>
              <w:jc w:val="center"/>
            </w:pPr>
          </w:p>
        </w:tc>
        <w:tc>
          <w:tcPr>
            <w:tcW w:w="1320" w:type="dxa"/>
          </w:tcPr>
          <w:p w:rsidR="00B3160E" w:rsidRDefault="00B3160E">
            <w:pPr>
              <w:contextualSpacing w:val="0"/>
              <w:jc w:val="center"/>
            </w:pPr>
          </w:p>
        </w:tc>
        <w:tc>
          <w:tcPr>
            <w:tcW w:w="8190" w:type="dxa"/>
          </w:tcPr>
          <w:p w:rsidR="00B3160E" w:rsidRDefault="00A47915">
            <w:pPr>
              <w:spacing w:line="196" w:lineRule="auto"/>
              <w:contextualSpacing w:val="0"/>
            </w:pPr>
            <w:r>
              <w:rPr>
                <w:rFonts w:ascii="Arial Narrow" w:eastAsia="Arial Narrow" w:hAnsi="Arial Narrow" w:cs="Arial Narrow"/>
                <w:b/>
                <w:sz w:val="22"/>
                <w:szCs w:val="22"/>
                <w:u w:val="single"/>
              </w:rPr>
              <w:t>Activities/Strategies:</w:t>
            </w:r>
            <w:r>
              <w:rPr>
                <w:rFonts w:ascii="Arial Narrow" w:eastAsia="Arial Narrow" w:hAnsi="Arial Narrow" w:cs="Arial Narrow"/>
                <w:sz w:val="22"/>
                <w:szCs w:val="22"/>
              </w:rPr>
              <w:t xml:space="preserve"> </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We will finish building bridges, and students will test the strength of their bridge with toy cars. </w:t>
            </w:r>
          </w:p>
          <w:p w:rsidR="00B3160E" w:rsidRDefault="00B3160E">
            <w:pPr>
              <w:spacing w:line="196" w:lineRule="auto"/>
              <w:contextualSpacing w:val="0"/>
            </w:pPr>
          </w:p>
        </w:tc>
        <w:tc>
          <w:tcPr>
            <w:tcW w:w="1530" w:type="dxa"/>
          </w:tcPr>
          <w:p w:rsidR="00B3160E" w:rsidRDefault="00B3160E">
            <w:pPr>
              <w:contextualSpacing w:val="0"/>
              <w:jc w:val="center"/>
            </w:pPr>
          </w:p>
        </w:tc>
      </w:tr>
    </w:tbl>
    <w:p w:rsidR="00B3160E" w:rsidRDefault="00B3160E">
      <w:pPr>
        <w:jc w:val="center"/>
      </w:pPr>
    </w:p>
    <w:p w:rsidR="00B3160E" w:rsidRDefault="00B3160E">
      <w:pPr>
        <w:jc w:val="center"/>
      </w:pPr>
    </w:p>
    <w:p w:rsidR="00B3160E" w:rsidRDefault="00B3160E">
      <w:pPr>
        <w:jc w:val="center"/>
      </w:pPr>
    </w:p>
    <w:sectPr w:rsidR="00B3160E">
      <w:headerReference w:type="default" r:id="rId8"/>
      <w:headerReference w:type="first" r:id="rId9"/>
      <w:footerReference w:type="first" r:id="rId10"/>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915" w:rsidRDefault="00A47915">
      <w:r>
        <w:separator/>
      </w:r>
    </w:p>
  </w:endnote>
  <w:endnote w:type="continuationSeparator" w:id="0">
    <w:p w:rsidR="00A47915" w:rsidRDefault="00A4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0E" w:rsidRDefault="00B316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915" w:rsidRDefault="00A47915">
      <w:r>
        <w:separator/>
      </w:r>
    </w:p>
  </w:footnote>
  <w:footnote w:type="continuationSeparator" w:id="0">
    <w:p w:rsidR="00A47915" w:rsidRDefault="00A47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0E" w:rsidRDefault="00B3160E">
    <w:pPr>
      <w:widowControl w:val="0"/>
      <w:spacing w:line="276" w:lineRule="auto"/>
    </w:pPr>
  </w:p>
  <w:p w:rsidR="00B3160E" w:rsidRDefault="00A47915">
    <w:pPr>
      <w:tabs>
        <w:tab w:val="center" w:pos="4320"/>
        <w:tab w:val="right" w:pos="8640"/>
      </w:tabs>
    </w:pPr>
    <w:r>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0E" w:rsidRDefault="00B3160E">
    <w:pPr>
      <w:widowControl w:val="0"/>
      <w:spacing w:line="276" w:lineRule="auto"/>
    </w:pPr>
  </w:p>
  <w:tbl>
    <w:tblPr>
      <w:tblStyle w:val="a1"/>
      <w:tblW w:w="38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06"/>
    </w:tblGrid>
    <w:tr w:rsidR="00B3160E">
      <w:trPr>
        <w:trHeight w:val="540"/>
      </w:trPr>
      <w:tc>
        <w:tcPr>
          <w:tcW w:w="3806" w:type="dxa"/>
        </w:tcPr>
        <w:p w:rsidR="00B3160E" w:rsidRDefault="00A47915">
          <w:pPr>
            <w:tabs>
              <w:tab w:val="center" w:pos="4320"/>
              <w:tab w:val="right" w:pos="8640"/>
            </w:tabs>
            <w:spacing w:before="720"/>
            <w:contextualSpacing w:val="0"/>
          </w:pPr>
          <w:r>
            <w:t>Lunch 11:00-11:25</w:t>
          </w:r>
        </w:p>
        <w:p w:rsidR="00B3160E" w:rsidRDefault="00A47915">
          <w:pPr>
            <w:tabs>
              <w:tab w:val="center" w:pos="4320"/>
              <w:tab w:val="right" w:pos="8640"/>
            </w:tabs>
            <w:contextualSpacing w:val="0"/>
          </w:pPr>
          <w:r>
            <w:t>Recess 1:55-2:15</w:t>
          </w:r>
        </w:p>
        <w:p w:rsidR="00B3160E" w:rsidRDefault="00A47915">
          <w:pPr>
            <w:tabs>
              <w:tab w:val="center" w:pos="4320"/>
              <w:tab w:val="right" w:pos="8640"/>
            </w:tabs>
            <w:contextualSpacing w:val="0"/>
          </w:pPr>
          <w:r>
            <w:t>Specials 1:05-1:55: See Block Schedule</w:t>
          </w:r>
        </w:p>
      </w:tc>
    </w:tr>
  </w:tbl>
  <w:p w:rsidR="00B3160E" w:rsidRDefault="00B3160E">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876F5"/>
    <w:multiLevelType w:val="multilevel"/>
    <w:tmpl w:val="E1622456"/>
    <w:lvl w:ilvl="0">
      <w:start w:val="1"/>
      <w:numFmt w:val="bullet"/>
      <w:lvlText w:val="❑"/>
      <w:lvlJc w:val="left"/>
      <w:pPr>
        <w:ind w:left="360" w:firstLine="0"/>
      </w:pPr>
      <w:rPr>
        <w:rFonts w:ascii="Arial" w:eastAsia="Arial" w:hAnsi="Arial" w:cs="Arial"/>
        <w:sz w:val="16"/>
        <w:szCs w:val="16"/>
      </w:rPr>
    </w:lvl>
    <w:lvl w:ilvl="1">
      <w:start w:val="1"/>
      <w:numFmt w:val="decimal"/>
      <w:lvlText w:val="%2."/>
      <w:lvlJc w:val="left"/>
      <w:pPr>
        <w:ind w:left="1080" w:firstLine="720"/>
      </w:pPr>
      <w:rPr>
        <w:sz w:val="16"/>
        <w:szCs w:val="16"/>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7D7303BC"/>
    <w:multiLevelType w:val="multilevel"/>
    <w:tmpl w:val="CE902752"/>
    <w:lvl w:ilvl="0">
      <w:start w:val="1"/>
      <w:numFmt w:val="bullet"/>
      <w:lvlText w:val="❑"/>
      <w:lvlJc w:val="left"/>
      <w:pPr>
        <w:ind w:left="540" w:firstLine="180"/>
      </w:pPr>
      <w:rPr>
        <w:rFonts w:ascii="Arial" w:eastAsia="Arial" w:hAnsi="Arial" w:cs="Arial"/>
        <w:sz w:val="16"/>
        <w:szCs w:val="16"/>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3160E"/>
    <w:rsid w:val="008F741E"/>
    <w:rsid w:val="00A47915"/>
    <w:rsid w:val="00B31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Fluharty, Rachel</dc:creator>
  <cp:lastModifiedBy>Fluharty, Rachel</cp:lastModifiedBy>
  <cp:revision>2</cp:revision>
  <dcterms:created xsi:type="dcterms:W3CDTF">2016-04-15T17:46:00Z</dcterms:created>
  <dcterms:modified xsi:type="dcterms:W3CDTF">2016-04-15T17:46:00Z</dcterms:modified>
</cp:coreProperties>
</file>